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97F03" w:rsidRDefault="00820595" w:rsidP="00B92636">
      <w:pPr>
        <w:rPr>
          <w:rFonts w:ascii="Times New Roman" w:hAnsi="Times New Roman" w:cs="Times New Roman"/>
          <w:b/>
          <w:bCs/>
          <w:sz w:val="28"/>
          <w:szCs w:val="28"/>
        </w:rPr>
      </w:pPr>
      <w:r w:rsidRPr="00472BD9">
        <w:rPr>
          <w:rFonts w:ascii="Times New Roman" w:eastAsia="Times New Roman" w:hAnsi="Times New Roman" w:cs="Times New Roman"/>
          <w:noProof/>
          <w:lang w:eastAsia="fr-FR"/>
        </w:rPr>
        <mc:AlternateContent>
          <mc:Choice Requires="wps">
            <w:drawing>
              <wp:anchor distT="0" distB="0" distL="114300" distR="114300" simplePos="0" relativeHeight="251659264" behindDoc="0" locked="0" layoutInCell="1" allowOverlap="1" wp14:anchorId="76A8587A" wp14:editId="33572819">
                <wp:simplePos x="0" y="0"/>
                <wp:positionH relativeFrom="margin">
                  <wp:posOffset>135890</wp:posOffset>
                </wp:positionH>
                <wp:positionV relativeFrom="paragraph">
                  <wp:posOffset>6350</wp:posOffset>
                </wp:positionV>
                <wp:extent cx="5326380" cy="1051560"/>
                <wp:effectExtent l="0" t="0" r="45720" b="53340"/>
                <wp:wrapNone/>
                <wp:docPr id="19" name="Rectangle à coins arrondis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26380" cy="1051560"/>
                        </a:xfrm>
                        <a:prstGeom prst="roundRect">
                          <a:avLst>
                            <a:gd name="adj" fmla="val 15087"/>
                          </a:avLst>
                        </a:prstGeom>
                        <a:gradFill rotWithShape="0">
                          <a:gsLst>
                            <a:gs pos="0">
                              <a:sysClr val="windowText" lastClr="000000">
                                <a:lumMod val="60000"/>
                                <a:lumOff val="40000"/>
                              </a:sysClr>
                            </a:gs>
                            <a:gs pos="50000">
                              <a:sysClr val="windowText" lastClr="000000">
                                <a:lumMod val="20000"/>
                                <a:lumOff val="80000"/>
                              </a:sysClr>
                            </a:gs>
                            <a:gs pos="100000">
                              <a:sysClr val="windowText" lastClr="000000">
                                <a:lumMod val="60000"/>
                                <a:lumOff val="40000"/>
                              </a:sysClr>
                            </a:gs>
                          </a:gsLst>
                          <a:lin ang="18900000" scaled="1"/>
                        </a:gradFill>
                        <a:ln w="12700">
                          <a:solidFill>
                            <a:sysClr val="windowText" lastClr="000000">
                              <a:lumMod val="60000"/>
                              <a:lumOff val="40000"/>
                            </a:sysClr>
                          </a:solidFill>
                          <a:round/>
                          <a:headEnd/>
                          <a:tailEnd/>
                        </a:ln>
                        <a:effectLst>
                          <a:outerShdw dist="28398" dir="3806097" algn="ctr" rotWithShape="0">
                            <a:sysClr val="window" lastClr="FFFFFF">
                              <a:lumMod val="50000"/>
                              <a:lumOff val="0"/>
                              <a:alpha val="50000"/>
                            </a:sysClr>
                          </a:outerShdw>
                        </a:effectLst>
                      </wps:spPr>
                      <wps:txbx>
                        <w:txbxContent>
                          <w:p w:rsidR="007C16AA" w:rsidRDefault="00B97F03" w:rsidP="00820595">
                            <w:pPr>
                              <w:rPr>
                                <w:rFonts w:ascii="Times New Roman" w:hAnsi="Times New Roman" w:cs="Times New Roman"/>
                                <w:b/>
                                <w:bCs/>
                                <w:sz w:val="32"/>
                                <w:szCs w:val="32"/>
                              </w:rPr>
                            </w:pPr>
                            <w:r>
                              <w:rPr>
                                <w:rFonts w:asciiTheme="majorBidi" w:hAnsiTheme="majorBidi" w:cstheme="majorBidi"/>
                                <w:b/>
                                <w:bCs/>
                                <w:sz w:val="32"/>
                                <w:szCs w:val="32"/>
                              </w:rPr>
                              <w:t>Cours N° 7</w:t>
                            </w:r>
                            <w:r w:rsidRPr="00653E07">
                              <w:rPr>
                                <w:rFonts w:asciiTheme="majorBidi" w:hAnsiTheme="majorBidi" w:cstheme="majorBidi"/>
                                <w:b/>
                                <w:bCs/>
                                <w:sz w:val="32"/>
                                <w:szCs w:val="32"/>
                              </w:rPr>
                              <w:t xml:space="preserve">: </w:t>
                            </w:r>
                            <w:r w:rsidR="006B5F36" w:rsidRPr="00820595">
                              <w:rPr>
                                <w:rFonts w:ascii="Times New Roman" w:hAnsi="Times New Roman" w:cs="Times New Roman"/>
                                <w:b/>
                                <w:bCs/>
                                <w:sz w:val="32"/>
                                <w:szCs w:val="32"/>
                              </w:rPr>
                              <w:t xml:space="preserve">L’orthographe </w:t>
                            </w:r>
                            <w:r w:rsidR="00820595" w:rsidRPr="00820595">
                              <w:rPr>
                                <w:rFonts w:ascii="Times New Roman" w:hAnsi="Times New Roman" w:cs="Times New Roman"/>
                                <w:b/>
                                <w:bCs/>
                                <w:sz w:val="32"/>
                                <w:szCs w:val="32"/>
                              </w:rPr>
                              <w:t>française, entre</w:t>
                            </w:r>
                            <w:r w:rsidR="006B5F36" w:rsidRPr="00820595">
                              <w:rPr>
                                <w:rFonts w:ascii="Times New Roman" w:hAnsi="Times New Roman" w:cs="Times New Roman"/>
                                <w:b/>
                                <w:bCs/>
                                <w:sz w:val="32"/>
                                <w:szCs w:val="32"/>
                              </w:rPr>
                              <w:t xml:space="preserve"> réformes et </w:t>
                            </w:r>
                          </w:p>
                          <w:p w:rsidR="00B97F03" w:rsidRPr="00820595" w:rsidRDefault="007C16AA" w:rsidP="007C16AA">
                            <w:pPr>
                              <w:rPr>
                                <w:rFonts w:ascii="Times New Roman" w:hAnsi="Times New Roman" w:cs="Times New Roman"/>
                                <w:b/>
                                <w:bCs/>
                                <w:sz w:val="32"/>
                                <w:szCs w:val="32"/>
                              </w:rPr>
                            </w:pPr>
                            <w:r>
                              <w:rPr>
                                <w:rFonts w:ascii="Times New Roman" w:hAnsi="Times New Roman" w:cs="Times New Roman"/>
                                <w:b/>
                                <w:bCs/>
                                <w:sz w:val="32"/>
                                <w:szCs w:val="32"/>
                              </w:rPr>
                              <w:t xml:space="preserve">                     c</w:t>
                            </w:r>
                            <w:r w:rsidRPr="00820595">
                              <w:rPr>
                                <w:rFonts w:ascii="Times New Roman" w:hAnsi="Times New Roman" w:cs="Times New Roman"/>
                                <w:b/>
                                <w:bCs/>
                                <w:sz w:val="32"/>
                                <w:szCs w:val="32"/>
                              </w:rPr>
                              <w:t>hangement</w:t>
                            </w:r>
                            <w:r>
                              <w:rPr>
                                <w:rFonts w:ascii="Times New Roman" w:hAnsi="Times New Roman" w:cs="Times New Roman"/>
                                <w:b/>
                                <w:bCs/>
                                <w:sz w:val="32"/>
                                <w:szCs w:val="32"/>
                              </w:rPr>
                              <w:t xml:space="preserve"> -</w:t>
                            </w:r>
                            <w:r w:rsidR="006B5F36" w:rsidRPr="00820595">
                              <w:rPr>
                                <w:rFonts w:ascii="Times New Roman" w:hAnsi="Times New Roman" w:cs="Times New Roman"/>
                                <w:b/>
                                <w:bCs/>
                                <w:sz w:val="32"/>
                                <w:szCs w:val="32"/>
                              </w:rPr>
                              <w:t>Les tolérances orthographiques</w:t>
                            </w:r>
                          </w:p>
                          <w:p w:rsidR="00B97F03" w:rsidRPr="009C2934" w:rsidRDefault="00B97F03" w:rsidP="00B97F03">
                            <w:pPr>
                              <w:pStyle w:val="Titre3"/>
                              <w:rPr>
                                <w:b/>
                                <w:sz w:val="28"/>
                                <w:szCs w:val="28"/>
                              </w:rPr>
                            </w:pPr>
                          </w:p>
                          <w:p w:rsidR="00B97F03" w:rsidRPr="009C2934" w:rsidRDefault="00B97F03" w:rsidP="00B97F03">
                            <w:pPr>
                              <w:adjustRightInd w:val="0"/>
                              <w:spacing w:before="240" w:line="360" w:lineRule="auto"/>
                              <w:jc w:val="center"/>
                              <w:rPr>
                                <w:rFonts w:asciiTheme="majorBidi" w:hAnsiTheme="majorBidi" w:cstheme="majorBidi"/>
                                <w:b/>
                                <w:bCs/>
                                <w:sz w:val="28"/>
                                <w:szCs w:val="28"/>
                              </w:rPr>
                            </w:pPr>
                          </w:p>
                          <w:p w:rsidR="00B97F03" w:rsidRDefault="00B97F03" w:rsidP="00B97F03">
                            <w:pPr>
                              <w:jc w:val="center"/>
                              <w:rPr>
                                <w:szCs w:val="28"/>
                              </w:rPr>
                            </w:pPr>
                          </w:p>
                          <w:p w:rsidR="00B97F03" w:rsidRDefault="00B97F03" w:rsidP="00B97F03">
                            <w:pPr>
                              <w:jc w:val="center"/>
                              <w:rPr>
                                <w:szCs w:val="28"/>
                              </w:rPr>
                            </w:pPr>
                          </w:p>
                          <w:p w:rsidR="00B97F03" w:rsidRDefault="00B97F03" w:rsidP="00B97F03">
                            <w:pPr>
                              <w:jc w:val="center"/>
                              <w:rPr>
                                <w:szCs w:val="28"/>
                              </w:rPr>
                            </w:pPr>
                          </w:p>
                          <w:p w:rsidR="00B97F03" w:rsidRPr="00265DB9" w:rsidRDefault="00B97F03" w:rsidP="00B97F03">
                            <w:pPr>
                              <w:jc w:val="center"/>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6A8587A" id="Rectangle à coins arrondis 19" o:spid="_x0000_s1026" style="position:absolute;margin-left:10.7pt;margin-top:.5pt;width:419.4pt;height:82.8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988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" fillcolor="#666" strokecolor="#666" strokeweight="1pt">
                <v:fill color2="#ccc" angle="135" focus="50%" type="gradient"/>
                <v:shadow on="t" color="#7f7f7f" opacity=".5" offset="1pt"/>
                <v:textbox>
                  <w:txbxContent>
                    <w:p w:rsidR="007C16AA" w:rsidRDefault="00B97F03" w:rsidP="00820595">
                      <w:pPr>
                        <w:rPr>
                          <w:rFonts w:ascii="Times New Roman" w:hAnsi="Times New Roman" w:cs="Times New Roman"/>
                          <w:b/>
                          <w:bCs/>
                          <w:sz w:val="32"/>
                          <w:szCs w:val="32"/>
                        </w:rPr>
                      </w:pPr>
                      <w:r>
                        <w:rPr>
                          <w:rFonts w:asciiTheme="majorBidi" w:hAnsiTheme="majorBidi" w:cstheme="majorBidi"/>
                          <w:b/>
                          <w:bCs/>
                          <w:sz w:val="32"/>
                          <w:szCs w:val="32"/>
                        </w:rPr>
                        <w:t>Cours N° 7</w:t>
                      </w:r>
                      <w:r w:rsidRPr="00653E07">
                        <w:rPr>
                          <w:rFonts w:asciiTheme="majorBidi" w:hAnsiTheme="majorBidi" w:cstheme="majorBidi"/>
                          <w:b/>
                          <w:bCs/>
                          <w:sz w:val="32"/>
                          <w:szCs w:val="32"/>
                        </w:rPr>
                        <w:t xml:space="preserve">: </w:t>
                      </w:r>
                      <w:r w:rsidR="006B5F36" w:rsidRPr="00820595">
                        <w:rPr>
                          <w:rFonts w:ascii="Times New Roman" w:hAnsi="Times New Roman" w:cs="Times New Roman"/>
                          <w:b/>
                          <w:bCs/>
                          <w:sz w:val="32"/>
                          <w:szCs w:val="32"/>
                        </w:rPr>
                        <w:t xml:space="preserve">L’orthographe </w:t>
                      </w:r>
                      <w:r w:rsidR="00820595" w:rsidRPr="00820595">
                        <w:rPr>
                          <w:rFonts w:ascii="Times New Roman" w:hAnsi="Times New Roman" w:cs="Times New Roman"/>
                          <w:b/>
                          <w:bCs/>
                          <w:sz w:val="32"/>
                          <w:szCs w:val="32"/>
                        </w:rPr>
                        <w:t>française, entre</w:t>
                      </w:r>
                      <w:r w:rsidR="006B5F36" w:rsidRPr="00820595">
                        <w:rPr>
                          <w:rFonts w:ascii="Times New Roman" w:hAnsi="Times New Roman" w:cs="Times New Roman"/>
                          <w:b/>
                          <w:bCs/>
                          <w:sz w:val="32"/>
                          <w:szCs w:val="32"/>
                        </w:rPr>
                        <w:t xml:space="preserve"> réformes et </w:t>
                      </w:r>
                    </w:p>
                    <w:p w:rsidR="00B97F03" w:rsidRPr="00820595" w:rsidRDefault="007C16AA" w:rsidP="007C16AA">
                      <w:pPr>
                        <w:rPr>
                          <w:rFonts w:ascii="Times New Roman" w:hAnsi="Times New Roman" w:cs="Times New Roman"/>
                          <w:b/>
                          <w:bCs/>
                          <w:sz w:val="32"/>
                          <w:szCs w:val="32"/>
                        </w:rPr>
                      </w:pPr>
                      <w:r>
                        <w:rPr>
                          <w:rFonts w:ascii="Times New Roman" w:hAnsi="Times New Roman" w:cs="Times New Roman"/>
                          <w:b/>
                          <w:bCs/>
                          <w:sz w:val="32"/>
                          <w:szCs w:val="32"/>
                        </w:rPr>
                        <w:t xml:space="preserve">                     </w:t>
                      </w:r>
                      <w:proofErr w:type="gramStart"/>
                      <w:r>
                        <w:rPr>
                          <w:rFonts w:ascii="Times New Roman" w:hAnsi="Times New Roman" w:cs="Times New Roman"/>
                          <w:b/>
                          <w:bCs/>
                          <w:sz w:val="32"/>
                          <w:szCs w:val="32"/>
                        </w:rPr>
                        <w:t>c</w:t>
                      </w:r>
                      <w:r w:rsidRPr="00820595">
                        <w:rPr>
                          <w:rFonts w:ascii="Times New Roman" w:hAnsi="Times New Roman" w:cs="Times New Roman"/>
                          <w:b/>
                          <w:bCs/>
                          <w:sz w:val="32"/>
                          <w:szCs w:val="32"/>
                        </w:rPr>
                        <w:t>hangement</w:t>
                      </w:r>
                      <w:proofErr w:type="gramEnd"/>
                      <w:r>
                        <w:rPr>
                          <w:rFonts w:ascii="Times New Roman" w:hAnsi="Times New Roman" w:cs="Times New Roman"/>
                          <w:b/>
                          <w:bCs/>
                          <w:sz w:val="32"/>
                          <w:szCs w:val="32"/>
                        </w:rPr>
                        <w:t xml:space="preserve"> -</w:t>
                      </w:r>
                      <w:r w:rsidR="006B5F36" w:rsidRPr="00820595">
                        <w:rPr>
                          <w:rFonts w:ascii="Times New Roman" w:hAnsi="Times New Roman" w:cs="Times New Roman"/>
                          <w:b/>
                          <w:bCs/>
                          <w:sz w:val="32"/>
                          <w:szCs w:val="32"/>
                        </w:rPr>
                        <w:t>Les tolérances orthographiques</w:t>
                      </w:r>
                    </w:p>
                    <w:p w:rsidR="00B97F03" w:rsidRPr="009C2934" w:rsidRDefault="00B97F03" w:rsidP="00B97F03">
                      <w:pPr>
                        <w:pStyle w:val="Titre3"/>
                        <w:rPr>
                          <w:b/>
                          <w:sz w:val="28"/>
                          <w:szCs w:val="28"/>
                        </w:rPr>
                      </w:pPr>
                    </w:p>
                    <w:p w:rsidR="00B97F03" w:rsidRPr="009C2934" w:rsidRDefault="00B97F03" w:rsidP="00B97F03">
                      <w:pPr>
                        <w:adjustRightInd w:val="0"/>
                        <w:spacing w:before="240" w:line="360" w:lineRule="auto"/>
                        <w:jc w:val="center"/>
                        <w:rPr>
                          <w:rFonts w:asciiTheme="majorBidi" w:hAnsiTheme="majorBidi" w:cstheme="majorBidi"/>
                          <w:b/>
                          <w:bCs/>
                          <w:sz w:val="28"/>
                          <w:szCs w:val="28"/>
                        </w:rPr>
                      </w:pPr>
                    </w:p>
                    <w:p w:rsidR="00B97F03" w:rsidRDefault="00B97F03" w:rsidP="00B97F03">
                      <w:pPr>
                        <w:jc w:val="center"/>
                        <w:rPr>
                          <w:szCs w:val="28"/>
                        </w:rPr>
                      </w:pPr>
                    </w:p>
                    <w:p w:rsidR="00B97F03" w:rsidRDefault="00B97F03" w:rsidP="00B97F03">
                      <w:pPr>
                        <w:jc w:val="center"/>
                        <w:rPr>
                          <w:szCs w:val="28"/>
                        </w:rPr>
                      </w:pPr>
                    </w:p>
                    <w:p w:rsidR="00B97F03" w:rsidRDefault="00B97F03" w:rsidP="00B97F03">
                      <w:pPr>
                        <w:jc w:val="center"/>
                        <w:rPr>
                          <w:szCs w:val="28"/>
                        </w:rPr>
                      </w:pPr>
                    </w:p>
                    <w:p w:rsidR="00B97F03" w:rsidRPr="00265DB9" w:rsidRDefault="00B97F03" w:rsidP="00B97F03">
                      <w:pPr>
                        <w:jc w:val="center"/>
                        <w:rPr>
                          <w:szCs w:val="28"/>
                        </w:rPr>
                      </w:pPr>
                    </w:p>
                  </w:txbxContent>
                </v:textbox>
                <w10:wrap anchorx="margin"/>
              </v:roundrect>
            </w:pict>
          </mc:Fallback>
        </mc:AlternateContent>
      </w:r>
    </w:p>
    <w:p w:rsidR="00B97F03" w:rsidRDefault="00B97F03" w:rsidP="00B92636">
      <w:pPr>
        <w:rPr>
          <w:rFonts w:ascii="Times New Roman" w:hAnsi="Times New Roman" w:cs="Times New Roman"/>
          <w:b/>
          <w:bCs/>
          <w:sz w:val="28"/>
          <w:szCs w:val="28"/>
        </w:rPr>
      </w:pPr>
    </w:p>
    <w:p w:rsidR="00B97F03" w:rsidRDefault="00B97F03" w:rsidP="00B92636">
      <w:pPr>
        <w:rPr>
          <w:rFonts w:ascii="Times New Roman" w:hAnsi="Times New Roman" w:cs="Times New Roman"/>
          <w:b/>
          <w:bCs/>
          <w:sz w:val="28"/>
          <w:szCs w:val="28"/>
        </w:rPr>
      </w:pPr>
    </w:p>
    <w:p w:rsidR="00B97F03" w:rsidRDefault="00B97F03" w:rsidP="00B92636">
      <w:pPr>
        <w:rPr>
          <w:rFonts w:ascii="Times New Roman" w:hAnsi="Times New Roman" w:cs="Times New Roman"/>
          <w:b/>
          <w:bCs/>
          <w:sz w:val="28"/>
          <w:szCs w:val="28"/>
        </w:rPr>
      </w:pPr>
    </w:p>
    <w:p w:rsidR="00693849" w:rsidRDefault="00693849" w:rsidP="00B92636">
      <w:pPr>
        <w:rPr>
          <w:rFonts w:ascii="Times New Roman" w:hAnsi="Times New Roman" w:cs="Times New Roman"/>
          <w:b/>
          <w:bCs/>
          <w:sz w:val="28"/>
          <w:szCs w:val="28"/>
        </w:rPr>
      </w:pPr>
    </w:p>
    <w:p w:rsidR="00693849" w:rsidRPr="00693849" w:rsidRDefault="00693849" w:rsidP="008D36BF">
      <w:pPr>
        <w:jc w:val="both"/>
        <w:rPr>
          <w:rFonts w:ascii="Times New Roman" w:hAnsi="Times New Roman" w:cs="Times New Roman"/>
          <w:b/>
          <w:bCs/>
          <w:sz w:val="28"/>
          <w:szCs w:val="28"/>
        </w:rPr>
      </w:pPr>
      <w:r w:rsidRPr="00693849">
        <w:rPr>
          <w:rFonts w:ascii="Times New Roman" w:hAnsi="Times New Roman" w:cs="Times New Roman"/>
          <w:b/>
          <w:bCs/>
          <w:sz w:val="28"/>
          <w:szCs w:val="28"/>
        </w:rPr>
        <w:t>Introduction</w:t>
      </w:r>
    </w:p>
    <w:p w:rsidR="00B92636" w:rsidRPr="00E11249" w:rsidRDefault="00B92636" w:rsidP="00242A44">
      <w:pPr>
        <w:jc w:val="both"/>
        <w:rPr>
          <w:rFonts w:ascii="Times New Roman" w:hAnsi="Times New Roman" w:cs="Times New Roman"/>
          <w:sz w:val="28"/>
          <w:szCs w:val="28"/>
        </w:rPr>
      </w:pPr>
      <w:r w:rsidRPr="00D67FE6">
        <w:rPr>
          <w:rFonts w:ascii="Times New Roman" w:hAnsi="Times New Roman" w:cs="Times New Roman"/>
          <w:b/>
          <w:bCs/>
          <w:sz w:val="28"/>
          <w:szCs w:val="28"/>
        </w:rPr>
        <w:t>L</w:t>
      </w:r>
      <w:r w:rsidRPr="00E11249">
        <w:rPr>
          <w:rFonts w:ascii="Times New Roman" w:hAnsi="Times New Roman" w:cs="Times New Roman"/>
          <w:sz w:val="28"/>
          <w:szCs w:val="28"/>
        </w:rPr>
        <w:t xml:space="preserve">'annonce </w:t>
      </w:r>
      <w:r w:rsidRPr="00010100">
        <w:rPr>
          <w:rFonts w:ascii="Times New Roman" w:hAnsi="Times New Roman" w:cs="Times New Roman"/>
          <w:b/>
          <w:bCs/>
          <w:sz w:val="28"/>
          <w:szCs w:val="28"/>
        </w:rPr>
        <w:t>récente</w:t>
      </w:r>
      <w:r w:rsidRPr="00E11249">
        <w:rPr>
          <w:rFonts w:ascii="Times New Roman" w:hAnsi="Times New Roman" w:cs="Times New Roman"/>
          <w:sz w:val="28"/>
          <w:szCs w:val="28"/>
        </w:rPr>
        <w:t xml:space="preserve"> de l'entrée en vigueur de la </w:t>
      </w:r>
      <w:r w:rsidRPr="00010100">
        <w:rPr>
          <w:rFonts w:ascii="Times New Roman" w:hAnsi="Times New Roman" w:cs="Times New Roman"/>
          <w:b/>
          <w:bCs/>
          <w:sz w:val="28"/>
          <w:szCs w:val="28"/>
        </w:rPr>
        <w:t>nouvelle</w:t>
      </w:r>
      <w:r w:rsidRPr="00E11249">
        <w:rPr>
          <w:rFonts w:ascii="Times New Roman" w:hAnsi="Times New Roman" w:cs="Times New Roman"/>
          <w:sz w:val="28"/>
          <w:szCs w:val="28"/>
        </w:rPr>
        <w:t xml:space="preserve"> </w:t>
      </w:r>
      <w:r w:rsidRPr="00010100">
        <w:rPr>
          <w:rFonts w:ascii="Times New Roman" w:hAnsi="Times New Roman" w:cs="Times New Roman"/>
          <w:b/>
          <w:bCs/>
          <w:sz w:val="28"/>
          <w:szCs w:val="28"/>
        </w:rPr>
        <w:t>orthographe</w:t>
      </w:r>
      <w:r w:rsidRPr="00E11249">
        <w:rPr>
          <w:rFonts w:ascii="Times New Roman" w:hAnsi="Times New Roman" w:cs="Times New Roman"/>
          <w:sz w:val="28"/>
          <w:szCs w:val="28"/>
        </w:rPr>
        <w:t xml:space="preserve"> </w:t>
      </w:r>
      <w:r w:rsidRPr="00010100">
        <w:rPr>
          <w:rFonts w:ascii="Times New Roman" w:hAnsi="Times New Roman" w:cs="Times New Roman"/>
          <w:sz w:val="28"/>
          <w:szCs w:val="28"/>
          <w:u w:val="single"/>
        </w:rPr>
        <w:t xml:space="preserve">proposée </w:t>
      </w:r>
      <w:r w:rsidRPr="00E11249">
        <w:rPr>
          <w:rFonts w:ascii="Times New Roman" w:hAnsi="Times New Roman" w:cs="Times New Roman"/>
          <w:sz w:val="28"/>
          <w:szCs w:val="28"/>
        </w:rPr>
        <w:t xml:space="preserve">par </w:t>
      </w:r>
      <w:r w:rsidRPr="00010100">
        <w:rPr>
          <w:rFonts w:ascii="Times New Roman" w:hAnsi="Times New Roman" w:cs="Times New Roman"/>
          <w:b/>
          <w:bCs/>
          <w:sz w:val="28"/>
          <w:szCs w:val="28"/>
        </w:rPr>
        <w:t>l'Académie française</w:t>
      </w:r>
      <w:r w:rsidRPr="00E11249">
        <w:rPr>
          <w:rFonts w:ascii="Times New Roman" w:hAnsi="Times New Roman" w:cs="Times New Roman"/>
          <w:sz w:val="28"/>
          <w:szCs w:val="28"/>
        </w:rPr>
        <w:t xml:space="preserve"> en </w:t>
      </w:r>
      <w:r w:rsidRPr="00010100">
        <w:rPr>
          <w:rFonts w:ascii="Times New Roman" w:hAnsi="Times New Roman" w:cs="Times New Roman"/>
          <w:b/>
          <w:bCs/>
          <w:sz w:val="28"/>
          <w:szCs w:val="28"/>
        </w:rPr>
        <w:t>1990</w:t>
      </w:r>
      <w:r w:rsidRPr="00E11249">
        <w:rPr>
          <w:rFonts w:ascii="Times New Roman" w:hAnsi="Times New Roman" w:cs="Times New Roman"/>
          <w:sz w:val="28"/>
          <w:szCs w:val="28"/>
        </w:rPr>
        <w:t xml:space="preserve"> a fait grand bruit. Pourtant ce n'est pas la première fois que les règles régissant l'orthographe française changent.</w:t>
      </w:r>
    </w:p>
    <w:p w:rsidR="00B92636" w:rsidRPr="00E11249" w:rsidRDefault="00B92636" w:rsidP="00242A44">
      <w:pPr>
        <w:jc w:val="both"/>
        <w:rPr>
          <w:rFonts w:ascii="Times New Roman" w:hAnsi="Times New Roman" w:cs="Times New Roman"/>
          <w:sz w:val="28"/>
          <w:szCs w:val="28"/>
        </w:rPr>
      </w:pPr>
      <w:r w:rsidRPr="00D67FE6">
        <w:rPr>
          <w:rFonts w:ascii="Times New Roman" w:hAnsi="Times New Roman" w:cs="Times New Roman"/>
          <w:b/>
          <w:bCs/>
          <w:sz w:val="28"/>
          <w:szCs w:val="28"/>
        </w:rPr>
        <w:t>I</w:t>
      </w:r>
      <w:r w:rsidRPr="00E11249">
        <w:rPr>
          <w:rFonts w:ascii="Times New Roman" w:hAnsi="Times New Roman" w:cs="Times New Roman"/>
          <w:sz w:val="28"/>
          <w:szCs w:val="28"/>
        </w:rPr>
        <w:t xml:space="preserve">l y a eu notamment une grande </w:t>
      </w:r>
      <w:r w:rsidRPr="00575614">
        <w:rPr>
          <w:rFonts w:ascii="Times New Roman" w:hAnsi="Times New Roman" w:cs="Times New Roman"/>
          <w:b/>
          <w:bCs/>
          <w:sz w:val="28"/>
          <w:szCs w:val="28"/>
        </w:rPr>
        <w:t>réforme</w:t>
      </w:r>
      <w:r w:rsidRPr="00E11249">
        <w:rPr>
          <w:rFonts w:ascii="Times New Roman" w:hAnsi="Times New Roman" w:cs="Times New Roman"/>
          <w:sz w:val="28"/>
          <w:szCs w:val="28"/>
        </w:rPr>
        <w:t xml:space="preserve"> en 1740 où un mot sur quatre était changé. Par la suite, certaines modifications d'une moindre importance ont été réalisées en 1835, 1878 ou encore 1935. En 1990, le gouvernement a demandé au Conseil supérieur de la langue française de « résoudre, autant qu'il se peut, les problèmes graphiques, d'éliminer les incertitudes ou contradictions, et de permettre aussi une formation correcte aux mots nouveaux que réclament les sciences et les techniques ». Le but était de se rapprocher des pratiques et préoccupations des francophones et de « mettre fin à des hésitations, à des incohérences impossibles à enseigner de façon méthodique, à des 'scories' de la graphie, qui ne servent ni la pensée, ni l'imagination, ni la langue, ni les utilisateurs ».</w:t>
      </w:r>
    </w:p>
    <w:p w:rsidR="00693849" w:rsidRDefault="00B92636" w:rsidP="008D36BF">
      <w:pPr>
        <w:jc w:val="both"/>
        <w:rPr>
          <w:rFonts w:ascii="Times New Roman" w:hAnsi="Times New Roman" w:cs="Times New Roman"/>
          <w:sz w:val="28"/>
          <w:szCs w:val="28"/>
        </w:rPr>
      </w:pPr>
      <w:r w:rsidRPr="00D67FE6">
        <w:rPr>
          <w:rFonts w:ascii="Times New Roman" w:hAnsi="Times New Roman" w:cs="Times New Roman"/>
          <w:b/>
          <w:bCs/>
          <w:sz w:val="28"/>
          <w:szCs w:val="28"/>
        </w:rPr>
        <w:t>A</w:t>
      </w:r>
      <w:r w:rsidRPr="00E11249">
        <w:rPr>
          <w:rFonts w:ascii="Times New Roman" w:hAnsi="Times New Roman" w:cs="Times New Roman"/>
          <w:sz w:val="28"/>
          <w:szCs w:val="28"/>
        </w:rPr>
        <w:t>insi, Maurice Druon, Secrétaire perpétuel de l'Académie française et président du groupe de travail était chargé de mettre un terme aux « bizarreries » de la langue française et de prendre en compte les évolutions naturelles de notre belle langue.</w:t>
      </w:r>
    </w:p>
    <w:p w:rsidR="00D67FE6" w:rsidRDefault="00B92636" w:rsidP="008D36BF">
      <w:pPr>
        <w:jc w:val="both"/>
        <w:rPr>
          <w:rFonts w:ascii="Times New Roman" w:eastAsia="Times New Roman" w:hAnsi="Times New Roman" w:cs="Times New Roman"/>
          <w:b/>
          <w:bCs/>
          <w:sz w:val="28"/>
          <w:szCs w:val="28"/>
          <w:lang w:eastAsia="fr-FR"/>
        </w:rPr>
      </w:pPr>
      <w:r w:rsidRPr="009B1490">
        <w:rPr>
          <w:rFonts w:ascii="Times New Roman" w:eastAsia="Times New Roman" w:hAnsi="Times New Roman" w:cs="Times New Roman"/>
          <w:b/>
          <w:bCs/>
          <w:sz w:val="28"/>
          <w:szCs w:val="28"/>
          <w:lang w:eastAsia="fr-FR"/>
        </w:rPr>
        <w:t>Nous vous recommandons…</w:t>
      </w:r>
      <w:r w:rsidR="00D67FE6">
        <w:rPr>
          <w:rFonts w:ascii="Times New Roman" w:eastAsia="Times New Roman" w:hAnsi="Times New Roman" w:cs="Times New Roman"/>
          <w:b/>
          <w:bCs/>
          <w:sz w:val="28"/>
          <w:szCs w:val="28"/>
          <w:lang w:eastAsia="fr-FR"/>
        </w:rPr>
        <w:t> </w:t>
      </w:r>
    </w:p>
    <w:p w:rsidR="00D67FE6" w:rsidRPr="00D67FE6" w:rsidRDefault="00D67FE6" w:rsidP="008D36BF">
      <w:pPr>
        <w:jc w:val="both"/>
        <w:rPr>
          <w:rFonts w:ascii="Times New Roman" w:eastAsia="Times New Roman" w:hAnsi="Times New Roman" w:cs="Times New Roman"/>
          <w:sz w:val="28"/>
          <w:szCs w:val="28"/>
          <w:lang w:eastAsia="fr-FR"/>
        </w:rPr>
      </w:pPr>
      <w:r w:rsidRPr="00D67FE6">
        <w:rPr>
          <w:rFonts w:ascii="Times New Roman" w:eastAsia="Times New Roman" w:hAnsi="Times New Roman" w:cs="Times New Roman"/>
          <w:sz w:val="28"/>
          <w:szCs w:val="28"/>
          <w:lang w:eastAsia="fr-FR"/>
        </w:rPr>
        <w:t>« </w:t>
      </w:r>
      <w:proofErr w:type="gramStart"/>
      <w:r w:rsidRPr="00D67FE6">
        <w:rPr>
          <w:rFonts w:ascii="Times New Roman" w:eastAsia="Times New Roman" w:hAnsi="Times New Roman" w:cs="Times New Roman"/>
          <w:sz w:val="28"/>
          <w:szCs w:val="28"/>
          <w:lang w:eastAsia="fr-FR"/>
        </w:rPr>
        <w:t>a</w:t>
      </w:r>
      <w:proofErr w:type="gramEnd"/>
      <w:r w:rsidRPr="00D67FE6">
        <w:rPr>
          <w:rFonts w:ascii="Times New Roman" w:eastAsia="Times New Roman" w:hAnsi="Times New Roman" w:cs="Times New Roman"/>
          <w:sz w:val="28"/>
          <w:szCs w:val="28"/>
          <w:lang w:eastAsia="fr-FR"/>
        </w:rPr>
        <w:t xml:space="preserve"> priori » ou « à priori » </w:t>
      </w:r>
      <w:r w:rsidRPr="00D67FE6">
        <w:rPr>
          <w:rFonts w:ascii="Times New Roman" w:eastAsia="Times New Roman" w:hAnsi="Times New Roman" w:cs="Times New Roman"/>
          <w:b/>
          <w:bCs/>
          <w:sz w:val="28"/>
          <w:szCs w:val="28"/>
          <w:lang w:eastAsia="fr-FR"/>
        </w:rPr>
        <w:t>?</w:t>
      </w:r>
      <w:r w:rsidRPr="00D67FE6">
        <w:rPr>
          <w:rFonts w:ascii="Times New Roman" w:eastAsia="Times New Roman" w:hAnsi="Times New Roman" w:cs="Times New Roman"/>
          <w:sz w:val="28"/>
          <w:szCs w:val="28"/>
          <w:lang w:eastAsia="fr-FR"/>
        </w:rPr>
        <w:t xml:space="preserve"> </w:t>
      </w:r>
    </w:p>
    <w:p w:rsidR="00D67FE6" w:rsidRPr="00D67FE6" w:rsidRDefault="00D67FE6" w:rsidP="008D36BF">
      <w:pPr>
        <w:jc w:val="both"/>
        <w:rPr>
          <w:rFonts w:ascii="Times New Roman" w:eastAsia="Times New Roman" w:hAnsi="Times New Roman" w:cs="Times New Roman"/>
          <w:sz w:val="28"/>
          <w:szCs w:val="28"/>
          <w:lang w:eastAsia="fr-FR"/>
        </w:rPr>
      </w:pPr>
      <w:r w:rsidRPr="00D67FE6">
        <w:rPr>
          <w:rFonts w:ascii="Times New Roman" w:eastAsia="Times New Roman" w:hAnsi="Times New Roman" w:cs="Times New Roman"/>
          <w:sz w:val="28"/>
          <w:szCs w:val="28"/>
          <w:lang w:eastAsia="fr-FR"/>
        </w:rPr>
        <w:t>« un espace » ou « une espace » </w:t>
      </w:r>
      <w:r w:rsidRPr="00D67FE6">
        <w:rPr>
          <w:rFonts w:ascii="Times New Roman" w:eastAsia="Times New Roman" w:hAnsi="Times New Roman" w:cs="Times New Roman"/>
          <w:b/>
          <w:bCs/>
          <w:sz w:val="28"/>
          <w:szCs w:val="28"/>
          <w:lang w:eastAsia="fr-FR"/>
        </w:rPr>
        <w:t>?</w:t>
      </w:r>
      <w:r w:rsidRPr="00D67FE6">
        <w:rPr>
          <w:rFonts w:ascii="Times New Roman" w:eastAsia="Times New Roman" w:hAnsi="Times New Roman" w:cs="Times New Roman"/>
          <w:sz w:val="28"/>
          <w:szCs w:val="28"/>
          <w:lang w:eastAsia="fr-FR"/>
        </w:rPr>
        <w:t xml:space="preserve"> </w:t>
      </w:r>
    </w:p>
    <w:p w:rsidR="00D67FE6" w:rsidRPr="00D67FE6" w:rsidRDefault="00D67FE6" w:rsidP="008D36BF">
      <w:pPr>
        <w:jc w:val="both"/>
        <w:rPr>
          <w:rFonts w:ascii="Times New Roman" w:hAnsi="Times New Roman" w:cs="Times New Roman"/>
          <w:sz w:val="28"/>
          <w:szCs w:val="28"/>
        </w:rPr>
      </w:pPr>
      <w:r w:rsidRPr="00D67FE6">
        <w:rPr>
          <w:rFonts w:ascii="Times New Roman" w:eastAsia="Times New Roman" w:hAnsi="Times New Roman" w:cs="Times New Roman"/>
          <w:sz w:val="28"/>
          <w:szCs w:val="28"/>
          <w:lang w:eastAsia="fr-FR"/>
        </w:rPr>
        <w:t>« </w:t>
      </w:r>
      <w:proofErr w:type="gramStart"/>
      <w:r w:rsidRPr="00D67FE6">
        <w:rPr>
          <w:rFonts w:ascii="Times New Roman" w:eastAsia="Times New Roman" w:hAnsi="Times New Roman" w:cs="Times New Roman"/>
          <w:sz w:val="28"/>
          <w:szCs w:val="28"/>
          <w:lang w:eastAsia="fr-FR"/>
        </w:rPr>
        <w:t>je</w:t>
      </w:r>
      <w:proofErr w:type="gramEnd"/>
      <w:r w:rsidRPr="00D67FE6">
        <w:rPr>
          <w:rFonts w:ascii="Times New Roman" w:eastAsia="Times New Roman" w:hAnsi="Times New Roman" w:cs="Times New Roman"/>
          <w:sz w:val="28"/>
          <w:szCs w:val="28"/>
          <w:lang w:eastAsia="fr-FR"/>
        </w:rPr>
        <w:t xml:space="preserve"> rappelle », « je </w:t>
      </w:r>
      <w:proofErr w:type="spellStart"/>
      <w:r w:rsidR="006B7219">
        <w:rPr>
          <w:rFonts w:ascii="Times New Roman" w:eastAsia="Times New Roman" w:hAnsi="Times New Roman" w:cs="Times New Roman"/>
          <w:sz w:val="28"/>
          <w:szCs w:val="28"/>
          <w:lang w:eastAsia="fr-FR"/>
        </w:rPr>
        <w:t>rappe</w:t>
      </w:r>
      <w:r w:rsidR="00242A44" w:rsidRPr="00D67FE6">
        <w:rPr>
          <w:rFonts w:ascii="Times New Roman" w:eastAsia="Times New Roman" w:hAnsi="Times New Roman" w:cs="Times New Roman"/>
          <w:sz w:val="28"/>
          <w:szCs w:val="28"/>
          <w:lang w:eastAsia="fr-FR"/>
        </w:rPr>
        <w:t>le</w:t>
      </w:r>
      <w:proofErr w:type="spellEnd"/>
      <w:r w:rsidRPr="00D67FE6">
        <w:rPr>
          <w:rFonts w:ascii="Times New Roman" w:eastAsia="Times New Roman" w:hAnsi="Times New Roman" w:cs="Times New Roman"/>
          <w:sz w:val="28"/>
          <w:szCs w:val="28"/>
          <w:lang w:eastAsia="fr-FR"/>
        </w:rPr>
        <w:t> » ou « je rappel » </w:t>
      </w:r>
      <w:r w:rsidRPr="00D67FE6">
        <w:rPr>
          <w:rFonts w:ascii="Times New Roman" w:eastAsia="Times New Roman" w:hAnsi="Times New Roman" w:cs="Times New Roman"/>
          <w:b/>
          <w:bCs/>
          <w:sz w:val="28"/>
          <w:szCs w:val="28"/>
          <w:lang w:eastAsia="fr-FR"/>
        </w:rPr>
        <w:t>?</w:t>
      </w:r>
    </w:p>
    <w:p w:rsidR="00B92636" w:rsidRPr="00E11249" w:rsidRDefault="00B92636" w:rsidP="008D36BF">
      <w:pPr>
        <w:jc w:val="both"/>
        <w:rPr>
          <w:rFonts w:ascii="Times New Roman" w:eastAsia="Times New Roman" w:hAnsi="Times New Roman" w:cs="Times New Roman"/>
          <w:sz w:val="28"/>
          <w:szCs w:val="28"/>
          <w:lang w:eastAsia="fr-FR"/>
        </w:rPr>
      </w:pPr>
    </w:p>
    <w:p w:rsidR="00B92636" w:rsidRPr="00E11249" w:rsidRDefault="00B92636" w:rsidP="008D36BF">
      <w:pPr>
        <w:jc w:val="both"/>
        <w:rPr>
          <w:rFonts w:ascii="Times New Roman" w:hAnsi="Times New Roman" w:cs="Times New Roman"/>
          <w:sz w:val="28"/>
          <w:szCs w:val="28"/>
        </w:rPr>
      </w:pPr>
      <w:r w:rsidRPr="00E11249">
        <w:rPr>
          <w:rFonts w:ascii="Times New Roman" w:hAnsi="Times New Roman" w:cs="Times New Roman"/>
          <w:sz w:val="28"/>
          <w:szCs w:val="28"/>
        </w:rPr>
        <w:t xml:space="preserve">Depuis quelques jours la polémique enfle autour de cette « réforme » de l'orthographe française. Cependant, l'objectif n'est pas de réformer l'orthographe mais de simplement proposer des ajustements sans que ceux-ci deviennent la </w:t>
      </w:r>
      <w:r w:rsidRPr="00E11249">
        <w:rPr>
          <w:rFonts w:ascii="Times New Roman" w:hAnsi="Times New Roman" w:cs="Times New Roman"/>
          <w:sz w:val="28"/>
          <w:szCs w:val="28"/>
        </w:rPr>
        <w:lastRenderedPageBreak/>
        <w:t>norme. La nouvelle orthographe est recommandée, mais en aucun cas obligatoire !</w:t>
      </w:r>
    </w:p>
    <w:p w:rsidR="00B92636" w:rsidRPr="00E11249" w:rsidRDefault="00B92636" w:rsidP="008D36BF">
      <w:pPr>
        <w:jc w:val="both"/>
        <w:rPr>
          <w:rFonts w:ascii="Times New Roman" w:hAnsi="Times New Roman" w:cs="Times New Roman"/>
          <w:sz w:val="28"/>
          <w:szCs w:val="28"/>
        </w:rPr>
      </w:pPr>
      <w:r w:rsidRPr="00E11249">
        <w:rPr>
          <w:rFonts w:ascii="Times New Roman" w:hAnsi="Times New Roman" w:cs="Times New Roman"/>
          <w:sz w:val="28"/>
          <w:szCs w:val="28"/>
        </w:rPr>
        <w:t>Maintenant découvrons ce qui se cache derrière cette nouvelle orthographe proposée en 1990 et qui entrera en vigueur dans les manuels de français en septembre.</w:t>
      </w:r>
    </w:p>
    <w:p w:rsidR="00433D94" w:rsidRPr="00E11249" w:rsidRDefault="00433D94" w:rsidP="008D36BF">
      <w:pPr>
        <w:jc w:val="both"/>
        <w:rPr>
          <w:rFonts w:ascii="Times New Roman" w:hAnsi="Times New Roman" w:cs="Times New Roman"/>
          <w:sz w:val="28"/>
          <w:szCs w:val="28"/>
        </w:rPr>
      </w:pPr>
    </w:p>
    <w:p w:rsidR="00B92636" w:rsidRPr="00C7708C" w:rsidRDefault="00B92636" w:rsidP="008D36BF">
      <w:pPr>
        <w:jc w:val="both"/>
        <w:rPr>
          <w:rFonts w:ascii="Times New Roman" w:hAnsi="Times New Roman" w:cs="Times New Roman"/>
          <w:b/>
          <w:bCs/>
          <w:sz w:val="28"/>
          <w:szCs w:val="28"/>
        </w:rPr>
      </w:pPr>
      <w:r w:rsidRPr="00C7708C">
        <w:rPr>
          <w:rFonts w:ascii="Times New Roman" w:hAnsi="Times New Roman" w:cs="Times New Roman"/>
          <w:b/>
          <w:bCs/>
          <w:sz w:val="28"/>
          <w:szCs w:val="28"/>
        </w:rPr>
        <w:t>Résumé nouvelle orthographe</w:t>
      </w:r>
    </w:p>
    <w:p w:rsidR="00C7708C" w:rsidRPr="00E11249" w:rsidRDefault="00433D94" w:rsidP="008D36BF">
      <w:pPr>
        <w:jc w:val="both"/>
        <w:rPr>
          <w:rFonts w:ascii="Times New Roman" w:hAnsi="Times New Roman" w:cs="Times New Roman"/>
          <w:sz w:val="28"/>
          <w:szCs w:val="28"/>
        </w:rPr>
      </w:pPr>
      <w:r w:rsidRPr="00E11249">
        <w:rPr>
          <w:rStyle w:val="Lienhypertexte"/>
          <w:rFonts w:ascii="Times New Roman" w:hAnsi="Times New Roman" w:cs="Times New Roman"/>
          <w:noProof/>
          <w:sz w:val="28"/>
          <w:szCs w:val="28"/>
          <w:lang w:eastAsia="fr-FR"/>
        </w:rPr>
        <w:drawing>
          <wp:anchor distT="0" distB="0" distL="114300" distR="114300" simplePos="0" relativeHeight="251660288" behindDoc="0" locked="0" layoutInCell="1" allowOverlap="1">
            <wp:simplePos x="0" y="0"/>
            <wp:positionH relativeFrom="margin">
              <wp:align>left</wp:align>
            </wp:positionH>
            <wp:positionV relativeFrom="paragraph">
              <wp:posOffset>218440</wp:posOffset>
            </wp:positionV>
            <wp:extent cx="6324600" cy="4434840"/>
            <wp:effectExtent l="0" t="0" r="0" b="3810"/>
            <wp:wrapTopAndBottom/>
            <wp:docPr id="1" name="Image 1" descr="https://admin.lalanguefrancaise.com/wp-content/uploads/2016/02/Capture-d%E2%80%99e%CC%81cran-2016-02-06-a%CC%80-13.41.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dmin.lalanguefrancaise.com/wp-content/uploads/2016/02/Capture-d%E2%80%99e%CC%81cran-2016-02-06-a%CC%80-13.41.48.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324600" cy="4434840"/>
                    </a:xfrm>
                    <a:prstGeom prst="rect">
                      <a:avLst/>
                    </a:prstGeom>
                    <a:noFill/>
                    <a:ln>
                      <a:noFill/>
                    </a:ln>
                  </pic:spPr>
                </pic:pic>
              </a:graphicData>
            </a:graphic>
            <wp14:sizeRelH relativeFrom="page">
              <wp14:pctWidth>0</wp14:pctWidth>
            </wp14:sizeRelH>
            <wp14:sizeRelV relativeFrom="page">
              <wp14:pctHeight>0</wp14:pctHeight>
            </wp14:sizeRelV>
          </wp:anchor>
        </w:drawing>
      </w:r>
      <w:hyperlink r:id="rId8" w:history="1">
        <w:r w:rsidR="00B92636" w:rsidRPr="00E11249">
          <w:rPr>
            <w:rStyle w:val="Lienhypertexte"/>
            <w:rFonts w:ascii="Times New Roman" w:hAnsi="Times New Roman" w:cs="Times New Roman"/>
            <w:sz w:val="28"/>
            <w:szCs w:val="28"/>
          </w:rPr>
          <w:t xml:space="preserve">  </w:t>
        </w:r>
      </w:hyperlink>
    </w:p>
    <w:p w:rsidR="00433D94" w:rsidRDefault="00433D94" w:rsidP="008D36BF">
      <w:pPr>
        <w:jc w:val="both"/>
        <w:rPr>
          <w:rFonts w:ascii="Times New Roman" w:hAnsi="Times New Roman" w:cs="Times New Roman"/>
          <w:b/>
          <w:bCs/>
          <w:sz w:val="28"/>
          <w:szCs w:val="28"/>
        </w:rPr>
      </w:pPr>
    </w:p>
    <w:p w:rsidR="00433D94" w:rsidRDefault="00433D94" w:rsidP="008D36BF">
      <w:pPr>
        <w:jc w:val="both"/>
        <w:rPr>
          <w:rFonts w:ascii="Times New Roman" w:hAnsi="Times New Roman" w:cs="Times New Roman"/>
          <w:b/>
          <w:bCs/>
          <w:sz w:val="28"/>
          <w:szCs w:val="28"/>
        </w:rPr>
      </w:pPr>
    </w:p>
    <w:p w:rsidR="00794308" w:rsidRDefault="00794308" w:rsidP="008D36BF">
      <w:pPr>
        <w:jc w:val="both"/>
        <w:rPr>
          <w:rFonts w:ascii="Times New Roman" w:hAnsi="Times New Roman" w:cs="Times New Roman"/>
          <w:b/>
          <w:bCs/>
          <w:sz w:val="28"/>
          <w:szCs w:val="28"/>
        </w:rPr>
      </w:pPr>
    </w:p>
    <w:p w:rsidR="00794308" w:rsidRDefault="00794308" w:rsidP="008D36BF">
      <w:pPr>
        <w:jc w:val="both"/>
        <w:rPr>
          <w:rFonts w:ascii="Times New Roman" w:hAnsi="Times New Roman" w:cs="Times New Roman"/>
          <w:b/>
          <w:bCs/>
          <w:sz w:val="28"/>
          <w:szCs w:val="28"/>
        </w:rPr>
      </w:pPr>
    </w:p>
    <w:p w:rsidR="00794308" w:rsidRDefault="00794308" w:rsidP="008D36BF">
      <w:pPr>
        <w:jc w:val="both"/>
        <w:rPr>
          <w:rFonts w:ascii="Times New Roman" w:hAnsi="Times New Roman" w:cs="Times New Roman"/>
          <w:b/>
          <w:bCs/>
          <w:sz w:val="28"/>
          <w:szCs w:val="28"/>
        </w:rPr>
      </w:pPr>
    </w:p>
    <w:p w:rsidR="00794308" w:rsidRDefault="00794308" w:rsidP="008D36BF">
      <w:pPr>
        <w:jc w:val="both"/>
        <w:rPr>
          <w:rFonts w:ascii="Times New Roman" w:hAnsi="Times New Roman" w:cs="Times New Roman"/>
          <w:b/>
          <w:bCs/>
          <w:sz w:val="28"/>
          <w:szCs w:val="28"/>
        </w:rPr>
      </w:pPr>
    </w:p>
    <w:p w:rsidR="00930F0C" w:rsidRPr="00A16970" w:rsidRDefault="00182049" w:rsidP="008D36BF">
      <w:pPr>
        <w:pStyle w:val="Paragraphedeliste"/>
        <w:numPr>
          <w:ilvl w:val="0"/>
          <w:numId w:val="1"/>
        </w:numPr>
        <w:ind w:left="284"/>
        <w:jc w:val="both"/>
        <w:rPr>
          <w:rFonts w:ascii="Times New Roman" w:hAnsi="Times New Roman" w:cs="Times New Roman"/>
          <w:b/>
          <w:bCs/>
          <w:sz w:val="28"/>
          <w:szCs w:val="28"/>
        </w:rPr>
      </w:pPr>
      <w:r w:rsidRPr="00A16970">
        <w:rPr>
          <w:rFonts w:ascii="Times New Roman" w:hAnsi="Times New Roman" w:cs="Times New Roman"/>
          <w:b/>
          <w:bCs/>
          <w:sz w:val="28"/>
          <w:szCs w:val="28"/>
        </w:rPr>
        <w:lastRenderedPageBreak/>
        <w:t>Quelles sont les règles qui changent avec la nouvelle orthographe ?</w:t>
      </w:r>
    </w:p>
    <w:p w:rsidR="00182049" w:rsidRPr="00E11249" w:rsidRDefault="00182049" w:rsidP="008D36BF">
      <w:pPr>
        <w:jc w:val="both"/>
        <w:rPr>
          <w:rFonts w:ascii="Times New Roman" w:hAnsi="Times New Roman" w:cs="Times New Roman"/>
          <w:b/>
          <w:bCs/>
          <w:sz w:val="28"/>
          <w:szCs w:val="28"/>
        </w:rPr>
      </w:pPr>
      <w:r w:rsidRPr="00E11249">
        <w:rPr>
          <w:rFonts w:ascii="Times New Roman" w:hAnsi="Times New Roman" w:cs="Times New Roman"/>
          <w:b/>
          <w:bCs/>
          <w:sz w:val="28"/>
          <w:szCs w:val="28"/>
        </w:rPr>
        <w:t xml:space="preserve"> Le trait d’union</w:t>
      </w:r>
    </w:p>
    <w:p w:rsidR="00182049" w:rsidRPr="00E11249" w:rsidRDefault="00182049" w:rsidP="008D36BF">
      <w:pPr>
        <w:jc w:val="both"/>
        <w:rPr>
          <w:rFonts w:ascii="Times New Roman" w:hAnsi="Times New Roman" w:cs="Times New Roman"/>
          <w:sz w:val="28"/>
          <w:szCs w:val="28"/>
        </w:rPr>
      </w:pPr>
      <w:r w:rsidRPr="00930F0C">
        <w:rPr>
          <w:rFonts w:ascii="Times New Roman" w:hAnsi="Times New Roman" w:cs="Times New Roman"/>
          <w:b/>
          <w:bCs/>
          <w:sz w:val="28"/>
          <w:szCs w:val="28"/>
        </w:rPr>
        <w:t>Le problème :</w:t>
      </w:r>
      <w:r w:rsidRPr="00E11249">
        <w:rPr>
          <w:rFonts w:ascii="Times New Roman" w:hAnsi="Times New Roman" w:cs="Times New Roman"/>
          <w:b/>
          <w:bCs/>
          <w:sz w:val="28"/>
          <w:szCs w:val="28"/>
        </w:rPr>
        <w:t> </w:t>
      </w:r>
      <w:r w:rsidRPr="00E11249">
        <w:rPr>
          <w:rFonts w:ascii="Times New Roman" w:hAnsi="Times New Roman" w:cs="Times New Roman"/>
          <w:sz w:val="28"/>
          <w:szCs w:val="28"/>
        </w:rPr>
        <w:t xml:space="preserve">le trait d'union a plusieurs types d'emplois en français (emplois syntaxiques et lexicaux). Avant la nouvelle orthographe, on utilisait un trait d'union seulement pour les </w:t>
      </w:r>
      <w:proofErr w:type="spellStart"/>
      <w:r w:rsidRPr="00E11249">
        <w:rPr>
          <w:rFonts w:ascii="Times New Roman" w:hAnsi="Times New Roman" w:cs="Times New Roman"/>
          <w:sz w:val="28"/>
          <w:szCs w:val="28"/>
        </w:rPr>
        <w:t>numéraux</w:t>
      </w:r>
      <w:proofErr w:type="spellEnd"/>
      <w:r w:rsidRPr="00E11249">
        <w:rPr>
          <w:rFonts w:ascii="Times New Roman" w:hAnsi="Times New Roman" w:cs="Times New Roman"/>
          <w:sz w:val="28"/>
          <w:szCs w:val="28"/>
        </w:rPr>
        <w:t xml:space="preserve"> inférieurs à cent.</w:t>
      </w:r>
    </w:p>
    <w:p w:rsidR="00182049" w:rsidRPr="00E11249" w:rsidRDefault="00182049" w:rsidP="008D36BF">
      <w:pPr>
        <w:jc w:val="both"/>
        <w:rPr>
          <w:rFonts w:ascii="Times New Roman" w:hAnsi="Times New Roman" w:cs="Times New Roman"/>
          <w:sz w:val="28"/>
          <w:szCs w:val="28"/>
        </w:rPr>
      </w:pPr>
      <w:r w:rsidRPr="00E11249">
        <w:rPr>
          <w:rFonts w:ascii="Times New Roman" w:hAnsi="Times New Roman" w:cs="Times New Roman"/>
          <w:sz w:val="28"/>
          <w:szCs w:val="28"/>
        </w:rPr>
        <w:t>Exemple : </w:t>
      </w:r>
      <w:r w:rsidRPr="00E11249">
        <w:rPr>
          <w:rFonts w:ascii="Times New Roman" w:hAnsi="Times New Roman" w:cs="Times New Roman"/>
          <w:i/>
          <w:iCs/>
          <w:sz w:val="28"/>
          <w:szCs w:val="28"/>
        </w:rPr>
        <w:t>vingt-deux </w:t>
      </w:r>
      <w:r w:rsidRPr="00E11249">
        <w:rPr>
          <w:rFonts w:ascii="Times New Roman" w:hAnsi="Times New Roman" w:cs="Times New Roman"/>
          <w:sz w:val="28"/>
          <w:szCs w:val="28"/>
        </w:rPr>
        <w:t>mais </w:t>
      </w:r>
      <w:r w:rsidRPr="00E11249">
        <w:rPr>
          <w:rFonts w:ascii="Times New Roman" w:hAnsi="Times New Roman" w:cs="Times New Roman"/>
          <w:i/>
          <w:iCs/>
          <w:sz w:val="28"/>
          <w:szCs w:val="28"/>
        </w:rPr>
        <w:t>cent huit</w:t>
      </w:r>
    </w:p>
    <w:p w:rsidR="00182049" w:rsidRPr="00E11249" w:rsidRDefault="00182049" w:rsidP="008D36BF">
      <w:pPr>
        <w:jc w:val="both"/>
        <w:rPr>
          <w:rFonts w:ascii="Times New Roman" w:hAnsi="Times New Roman" w:cs="Times New Roman"/>
          <w:sz w:val="28"/>
          <w:szCs w:val="28"/>
        </w:rPr>
      </w:pPr>
      <w:r w:rsidRPr="00E11249">
        <w:rPr>
          <w:rFonts w:ascii="Times New Roman" w:hAnsi="Times New Roman" w:cs="Times New Roman"/>
          <w:sz w:val="28"/>
          <w:szCs w:val="28"/>
        </w:rPr>
        <w:t>Par ailleurs il y a une concurrence entre l'écriture de mots composés librement formés avec un trait d'union ou de manière soudée (en un seul mot).</w:t>
      </w:r>
    </w:p>
    <w:p w:rsidR="00930F0C" w:rsidRDefault="00182049" w:rsidP="008D36BF">
      <w:pPr>
        <w:jc w:val="both"/>
        <w:rPr>
          <w:rFonts w:ascii="Times New Roman" w:hAnsi="Times New Roman" w:cs="Times New Roman"/>
          <w:sz w:val="28"/>
          <w:szCs w:val="28"/>
        </w:rPr>
      </w:pPr>
      <w:r w:rsidRPr="00930F0C">
        <w:rPr>
          <w:rFonts w:ascii="Times New Roman" w:hAnsi="Times New Roman" w:cs="Times New Roman"/>
          <w:b/>
          <w:bCs/>
          <w:sz w:val="28"/>
          <w:szCs w:val="28"/>
        </w:rPr>
        <w:t>Exemple :</w:t>
      </w:r>
      <w:r w:rsidRPr="00E11249">
        <w:rPr>
          <w:rFonts w:ascii="Times New Roman" w:hAnsi="Times New Roman" w:cs="Times New Roman"/>
          <w:sz w:val="28"/>
          <w:szCs w:val="28"/>
        </w:rPr>
        <w:t> </w:t>
      </w:r>
    </w:p>
    <w:p w:rsidR="00182049" w:rsidRPr="00E11249" w:rsidRDefault="00182049" w:rsidP="008D36BF">
      <w:pPr>
        <w:jc w:val="both"/>
        <w:rPr>
          <w:rFonts w:ascii="Times New Roman" w:hAnsi="Times New Roman" w:cs="Times New Roman"/>
          <w:sz w:val="28"/>
          <w:szCs w:val="28"/>
        </w:rPr>
      </w:pPr>
      <w:proofErr w:type="gramStart"/>
      <w:r w:rsidRPr="00E11249">
        <w:rPr>
          <w:rFonts w:ascii="Times New Roman" w:hAnsi="Times New Roman" w:cs="Times New Roman"/>
          <w:sz w:val="28"/>
          <w:szCs w:val="28"/>
        </w:rPr>
        <w:t>on</w:t>
      </w:r>
      <w:proofErr w:type="gramEnd"/>
      <w:r w:rsidRPr="00E11249">
        <w:rPr>
          <w:rFonts w:ascii="Times New Roman" w:hAnsi="Times New Roman" w:cs="Times New Roman"/>
          <w:sz w:val="28"/>
          <w:szCs w:val="28"/>
        </w:rPr>
        <w:t xml:space="preserve"> écrit </w:t>
      </w:r>
      <w:r w:rsidRPr="00E11249">
        <w:rPr>
          <w:rFonts w:ascii="Times New Roman" w:hAnsi="Times New Roman" w:cs="Times New Roman"/>
          <w:i/>
          <w:iCs/>
          <w:sz w:val="28"/>
          <w:szCs w:val="28"/>
        </w:rPr>
        <w:t>porte-manteau</w:t>
      </w:r>
      <w:r w:rsidRPr="00E11249">
        <w:rPr>
          <w:rFonts w:ascii="Times New Roman" w:hAnsi="Times New Roman" w:cs="Times New Roman"/>
          <w:sz w:val="28"/>
          <w:szCs w:val="28"/>
        </w:rPr>
        <w:t> mais certains écrivent </w:t>
      </w:r>
      <w:r w:rsidRPr="00E11249">
        <w:rPr>
          <w:rFonts w:ascii="Times New Roman" w:hAnsi="Times New Roman" w:cs="Times New Roman"/>
          <w:i/>
          <w:iCs/>
          <w:sz w:val="28"/>
          <w:szCs w:val="28"/>
        </w:rPr>
        <w:t>portemanteau</w:t>
      </w:r>
      <w:r w:rsidRPr="00E11249">
        <w:rPr>
          <w:rFonts w:ascii="Times New Roman" w:hAnsi="Times New Roman" w:cs="Times New Roman"/>
          <w:sz w:val="28"/>
          <w:szCs w:val="28"/>
        </w:rPr>
        <w:t>.</w:t>
      </w:r>
    </w:p>
    <w:p w:rsidR="00182049" w:rsidRPr="00E11249" w:rsidRDefault="00182049" w:rsidP="008D36BF">
      <w:pPr>
        <w:jc w:val="both"/>
        <w:rPr>
          <w:rFonts w:ascii="Times New Roman" w:hAnsi="Times New Roman" w:cs="Times New Roman"/>
          <w:sz w:val="28"/>
          <w:szCs w:val="28"/>
        </w:rPr>
      </w:pPr>
      <w:r w:rsidRPr="00930F0C">
        <w:rPr>
          <w:rFonts w:ascii="Times New Roman" w:hAnsi="Times New Roman" w:cs="Times New Roman"/>
          <w:b/>
          <w:bCs/>
          <w:sz w:val="28"/>
          <w:szCs w:val="28"/>
        </w:rPr>
        <w:t>Proposition de la nouvelle orthographe :</w:t>
      </w:r>
      <w:r w:rsidRPr="00E11249">
        <w:rPr>
          <w:rFonts w:ascii="Times New Roman" w:hAnsi="Times New Roman" w:cs="Times New Roman"/>
          <w:sz w:val="28"/>
          <w:szCs w:val="28"/>
        </w:rPr>
        <w:t xml:space="preserve"> on lie désormais par des traits d'union les </w:t>
      </w:r>
      <w:proofErr w:type="spellStart"/>
      <w:r w:rsidRPr="00E11249">
        <w:rPr>
          <w:rFonts w:ascii="Times New Roman" w:hAnsi="Times New Roman" w:cs="Times New Roman"/>
          <w:sz w:val="28"/>
          <w:szCs w:val="28"/>
        </w:rPr>
        <w:t>numéraux</w:t>
      </w:r>
      <w:proofErr w:type="spellEnd"/>
      <w:r w:rsidRPr="00E11249">
        <w:rPr>
          <w:rFonts w:ascii="Times New Roman" w:hAnsi="Times New Roman" w:cs="Times New Roman"/>
          <w:sz w:val="28"/>
          <w:szCs w:val="28"/>
        </w:rPr>
        <w:t xml:space="preserve"> formant un nombre, qu'il soit inférieur ou supérieur à cent.</w:t>
      </w:r>
    </w:p>
    <w:p w:rsidR="00930F0C" w:rsidRDefault="00182049" w:rsidP="008D36BF">
      <w:pPr>
        <w:jc w:val="both"/>
        <w:rPr>
          <w:rFonts w:ascii="Times New Roman" w:hAnsi="Times New Roman" w:cs="Times New Roman"/>
          <w:sz w:val="28"/>
          <w:szCs w:val="28"/>
        </w:rPr>
      </w:pPr>
      <w:r w:rsidRPr="00F959EA">
        <w:rPr>
          <w:rFonts w:ascii="Times New Roman" w:hAnsi="Times New Roman" w:cs="Times New Roman"/>
          <w:b/>
          <w:bCs/>
          <w:sz w:val="28"/>
          <w:szCs w:val="28"/>
        </w:rPr>
        <w:t>Exemple :</w:t>
      </w:r>
      <w:r w:rsidRPr="00E11249">
        <w:rPr>
          <w:rFonts w:ascii="Times New Roman" w:hAnsi="Times New Roman" w:cs="Times New Roman"/>
          <w:sz w:val="28"/>
          <w:szCs w:val="28"/>
        </w:rPr>
        <w:t> </w:t>
      </w:r>
    </w:p>
    <w:p w:rsidR="00182049" w:rsidRDefault="00182049" w:rsidP="008D36BF">
      <w:pPr>
        <w:jc w:val="both"/>
        <w:rPr>
          <w:rFonts w:ascii="Times New Roman" w:hAnsi="Times New Roman" w:cs="Times New Roman"/>
          <w:i/>
          <w:iCs/>
          <w:sz w:val="28"/>
          <w:szCs w:val="28"/>
        </w:rPr>
      </w:pPr>
      <w:proofErr w:type="gramStart"/>
      <w:r w:rsidRPr="00E11249">
        <w:rPr>
          <w:rFonts w:ascii="Times New Roman" w:hAnsi="Times New Roman" w:cs="Times New Roman"/>
          <w:i/>
          <w:iCs/>
          <w:sz w:val="28"/>
          <w:szCs w:val="28"/>
        </w:rPr>
        <w:t>vingt</w:t>
      </w:r>
      <w:proofErr w:type="gramEnd"/>
      <w:r w:rsidRPr="00E11249">
        <w:rPr>
          <w:rFonts w:ascii="Times New Roman" w:hAnsi="Times New Roman" w:cs="Times New Roman"/>
          <w:i/>
          <w:iCs/>
          <w:sz w:val="28"/>
          <w:szCs w:val="28"/>
        </w:rPr>
        <w:t>-trois</w:t>
      </w:r>
      <w:r w:rsidRPr="00E11249">
        <w:rPr>
          <w:rFonts w:ascii="Times New Roman" w:hAnsi="Times New Roman" w:cs="Times New Roman"/>
          <w:sz w:val="28"/>
          <w:szCs w:val="28"/>
        </w:rPr>
        <w:t> et </w:t>
      </w:r>
      <w:r w:rsidRPr="00E11249">
        <w:rPr>
          <w:rFonts w:ascii="Times New Roman" w:hAnsi="Times New Roman" w:cs="Times New Roman"/>
          <w:i/>
          <w:iCs/>
          <w:sz w:val="28"/>
          <w:szCs w:val="28"/>
        </w:rPr>
        <w:t>cent-cinquante-huit.</w:t>
      </w:r>
    </w:p>
    <w:p w:rsidR="0037765D" w:rsidRPr="00E11249" w:rsidRDefault="0037765D" w:rsidP="008D36BF">
      <w:pPr>
        <w:jc w:val="both"/>
        <w:rPr>
          <w:rFonts w:ascii="Times New Roman" w:hAnsi="Times New Roman" w:cs="Times New Roman"/>
          <w:sz w:val="28"/>
          <w:szCs w:val="28"/>
        </w:rPr>
      </w:pPr>
    </w:p>
    <w:p w:rsidR="00182049" w:rsidRPr="00E11249" w:rsidRDefault="00182049" w:rsidP="008D36BF">
      <w:pPr>
        <w:jc w:val="both"/>
        <w:rPr>
          <w:rFonts w:ascii="Times New Roman" w:hAnsi="Times New Roman" w:cs="Times New Roman"/>
          <w:sz w:val="28"/>
          <w:szCs w:val="28"/>
        </w:rPr>
      </w:pPr>
      <w:r w:rsidRPr="00E11249">
        <w:rPr>
          <w:rFonts w:ascii="Times New Roman" w:hAnsi="Times New Roman" w:cs="Times New Roman"/>
          <w:sz w:val="28"/>
          <w:szCs w:val="28"/>
        </w:rPr>
        <w:t xml:space="preserve">L'Académie française </w:t>
      </w:r>
      <w:r w:rsidRPr="008000AB">
        <w:rPr>
          <w:rFonts w:ascii="Times New Roman" w:hAnsi="Times New Roman" w:cs="Times New Roman"/>
          <w:b/>
          <w:bCs/>
          <w:sz w:val="28"/>
          <w:szCs w:val="28"/>
        </w:rPr>
        <w:t>propose</w:t>
      </w:r>
      <w:r w:rsidRPr="00E11249">
        <w:rPr>
          <w:rFonts w:ascii="Times New Roman" w:hAnsi="Times New Roman" w:cs="Times New Roman"/>
          <w:sz w:val="28"/>
          <w:szCs w:val="28"/>
        </w:rPr>
        <w:t xml:space="preserve"> également la </w:t>
      </w:r>
      <w:r w:rsidRPr="00BC3F43">
        <w:rPr>
          <w:rFonts w:ascii="Times New Roman" w:hAnsi="Times New Roman" w:cs="Times New Roman"/>
          <w:sz w:val="28"/>
          <w:szCs w:val="28"/>
          <w:u w:val="single"/>
        </w:rPr>
        <w:t>nouvelle orthographe</w:t>
      </w:r>
      <w:r w:rsidRPr="00E11249">
        <w:rPr>
          <w:rFonts w:ascii="Times New Roman" w:hAnsi="Times New Roman" w:cs="Times New Roman"/>
          <w:sz w:val="28"/>
          <w:szCs w:val="28"/>
        </w:rPr>
        <w:t xml:space="preserve"> d'une liste de mots qu'on </w:t>
      </w:r>
      <w:r w:rsidRPr="00BC3F43">
        <w:rPr>
          <w:rFonts w:ascii="Times New Roman" w:hAnsi="Times New Roman" w:cs="Times New Roman"/>
          <w:b/>
          <w:bCs/>
          <w:sz w:val="28"/>
          <w:szCs w:val="28"/>
        </w:rPr>
        <w:t>écrira</w:t>
      </w:r>
      <w:r w:rsidRPr="00E11249">
        <w:rPr>
          <w:rFonts w:ascii="Times New Roman" w:hAnsi="Times New Roman" w:cs="Times New Roman"/>
          <w:sz w:val="28"/>
          <w:szCs w:val="28"/>
        </w:rPr>
        <w:t xml:space="preserve"> désormais en un </w:t>
      </w:r>
      <w:r w:rsidRPr="008000AB">
        <w:rPr>
          <w:rFonts w:ascii="Times New Roman" w:hAnsi="Times New Roman" w:cs="Times New Roman"/>
          <w:b/>
          <w:bCs/>
          <w:sz w:val="28"/>
          <w:szCs w:val="28"/>
        </w:rPr>
        <w:t>seul mot</w:t>
      </w:r>
      <w:r w:rsidRPr="00E11249">
        <w:rPr>
          <w:rFonts w:ascii="Times New Roman" w:hAnsi="Times New Roman" w:cs="Times New Roman"/>
          <w:sz w:val="28"/>
          <w:szCs w:val="28"/>
        </w:rPr>
        <w:t xml:space="preserve"> </w:t>
      </w:r>
      <w:r w:rsidRPr="008000AB">
        <w:rPr>
          <w:rFonts w:ascii="Times New Roman" w:hAnsi="Times New Roman" w:cs="Times New Roman"/>
          <w:sz w:val="28"/>
          <w:szCs w:val="28"/>
          <w:u w:val="single"/>
        </w:rPr>
        <w:t>sans</w:t>
      </w:r>
      <w:r w:rsidRPr="00E11249">
        <w:rPr>
          <w:rFonts w:ascii="Times New Roman" w:hAnsi="Times New Roman" w:cs="Times New Roman"/>
          <w:sz w:val="28"/>
          <w:szCs w:val="28"/>
        </w:rPr>
        <w:t xml:space="preserve"> </w:t>
      </w:r>
      <w:r w:rsidRPr="008000AB">
        <w:rPr>
          <w:rFonts w:ascii="Times New Roman" w:hAnsi="Times New Roman" w:cs="Times New Roman"/>
          <w:b/>
          <w:bCs/>
          <w:sz w:val="28"/>
          <w:szCs w:val="28"/>
        </w:rPr>
        <w:t>trait d'union</w:t>
      </w:r>
      <w:r w:rsidRPr="00E11249">
        <w:rPr>
          <w:rFonts w:ascii="Times New Roman" w:hAnsi="Times New Roman" w:cs="Times New Roman"/>
          <w:sz w:val="28"/>
          <w:szCs w:val="28"/>
        </w:rPr>
        <w:t xml:space="preserve"> :</w:t>
      </w:r>
    </w:p>
    <w:p w:rsidR="007B3B22" w:rsidRPr="0037765D" w:rsidRDefault="002C24BA" w:rsidP="008D36BF">
      <w:pPr>
        <w:jc w:val="both"/>
        <w:rPr>
          <w:rFonts w:ascii="Times New Roman" w:hAnsi="Times New Roman" w:cs="Times New Roman"/>
          <w:sz w:val="28"/>
          <w:szCs w:val="28"/>
        </w:rPr>
      </w:pPr>
      <w:r w:rsidRPr="00E11249">
        <w:rPr>
          <w:rFonts w:ascii="Times New Roman" w:hAnsi="Times New Roman" w:cs="Times New Roman"/>
          <w:noProof/>
          <w:sz w:val="28"/>
          <w:szCs w:val="28"/>
          <w:lang w:eastAsia="fr-FR"/>
        </w:rPr>
        <w:lastRenderedPageBreak/>
        <w:drawing>
          <wp:inline distT="0" distB="0" distL="0" distR="0" wp14:anchorId="708C40D1" wp14:editId="71374708">
            <wp:extent cx="2103120" cy="3901440"/>
            <wp:effectExtent l="0" t="0" r="0" b="3810"/>
            <wp:docPr id="4" name="Image 4" descr="nouvelle orthograp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ouvelle orthograph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03120" cy="3901440"/>
                    </a:xfrm>
                    <a:prstGeom prst="rect">
                      <a:avLst/>
                    </a:prstGeom>
                    <a:noFill/>
                    <a:ln>
                      <a:noFill/>
                    </a:ln>
                  </pic:spPr>
                </pic:pic>
              </a:graphicData>
            </a:graphic>
          </wp:inline>
        </w:drawing>
      </w:r>
      <w:r w:rsidRPr="00E11249">
        <w:rPr>
          <w:rFonts w:ascii="Times New Roman" w:hAnsi="Times New Roman" w:cs="Times New Roman"/>
          <w:sz w:val="28"/>
          <w:szCs w:val="28"/>
        </w:rPr>
        <w:t xml:space="preserve">                     </w:t>
      </w:r>
      <w:r w:rsidRPr="00E11249">
        <w:rPr>
          <w:rFonts w:ascii="Times New Roman" w:hAnsi="Times New Roman" w:cs="Times New Roman"/>
          <w:noProof/>
          <w:sz w:val="28"/>
          <w:szCs w:val="28"/>
          <w:lang w:eastAsia="fr-FR"/>
        </w:rPr>
        <w:drawing>
          <wp:inline distT="0" distB="0" distL="0" distR="0" wp14:anchorId="5458AC32" wp14:editId="68D2E529">
            <wp:extent cx="2633890" cy="3893185"/>
            <wp:effectExtent l="0" t="0" r="0" b="0"/>
            <wp:docPr id="6" name="Image 6" descr="nouvelle orthograp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ouvelle orthograph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59534" cy="3931090"/>
                    </a:xfrm>
                    <a:prstGeom prst="rect">
                      <a:avLst/>
                    </a:prstGeom>
                    <a:noFill/>
                    <a:ln>
                      <a:noFill/>
                    </a:ln>
                  </pic:spPr>
                </pic:pic>
              </a:graphicData>
            </a:graphic>
          </wp:inline>
        </w:drawing>
      </w:r>
    </w:p>
    <w:p w:rsidR="007B3B22" w:rsidRPr="009B1490" w:rsidRDefault="00366EBB" w:rsidP="008D36BF">
      <w:pPr>
        <w:shd w:val="clear" w:color="auto" w:fill="FFFFFF"/>
        <w:spacing w:before="100" w:beforeAutospacing="1" w:after="100" w:afterAutospacing="1" w:line="240" w:lineRule="auto"/>
        <w:jc w:val="both"/>
        <w:rPr>
          <w:rFonts w:ascii="Times New Roman" w:eastAsia="Times New Roman" w:hAnsi="Times New Roman" w:cs="Times New Roman"/>
          <w:b/>
          <w:bCs/>
          <w:color w:val="000000" w:themeColor="text1"/>
          <w:sz w:val="28"/>
          <w:szCs w:val="28"/>
          <w:lang w:eastAsia="fr-FR"/>
        </w:rPr>
      </w:pPr>
      <w:r w:rsidRPr="009B1490">
        <w:rPr>
          <w:rFonts w:ascii="Times New Roman" w:eastAsia="Times New Roman" w:hAnsi="Times New Roman" w:cs="Times New Roman"/>
          <w:b/>
          <w:bCs/>
          <w:color w:val="000000" w:themeColor="text1"/>
          <w:sz w:val="28"/>
          <w:szCs w:val="28"/>
          <w:lang w:eastAsia="fr-FR"/>
        </w:rPr>
        <w:t>Le problème :</w:t>
      </w:r>
    </w:p>
    <w:p w:rsidR="00366EBB" w:rsidRPr="009B1490" w:rsidRDefault="00366EBB" w:rsidP="008D36BF">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color w:val="000000" w:themeColor="text1"/>
          <w:sz w:val="28"/>
          <w:szCs w:val="28"/>
          <w:lang w:eastAsia="fr-FR"/>
        </w:rPr>
        <w:t>Il y a de nombreuses hésitations concernant le pluriel des mots composés avec un trait d'union. Ce problème ne se pose pas si les termes sont soudés.</w:t>
      </w:r>
    </w:p>
    <w:p w:rsidR="00F918E5" w:rsidRDefault="00366EBB" w:rsidP="008D36BF">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F918E5">
        <w:rPr>
          <w:rFonts w:ascii="Times New Roman" w:eastAsia="Times New Roman" w:hAnsi="Times New Roman" w:cs="Times New Roman"/>
          <w:b/>
          <w:bCs/>
          <w:color w:val="000000" w:themeColor="text1"/>
          <w:sz w:val="28"/>
          <w:szCs w:val="28"/>
          <w:lang w:eastAsia="fr-FR"/>
        </w:rPr>
        <w:t>Exemples :</w:t>
      </w:r>
      <w:r w:rsidRPr="009B1490">
        <w:rPr>
          <w:rFonts w:ascii="Times New Roman" w:eastAsia="Times New Roman" w:hAnsi="Times New Roman" w:cs="Times New Roman"/>
          <w:color w:val="000000" w:themeColor="text1"/>
          <w:sz w:val="28"/>
          <w:szCs w:val="28"/>
          <w:lang w:eastAsia="fr-FR"/>
        </w:rPr>
        <w:t> </w:t>
      </w:r>
    </w:p>
    <w:p w:rsidR="00366EBB" w:rsidRPr="009B1490" w:rsidRDefault="00366EBB" w:rsidP="008D36BF">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color w:val="000000" w:themeColor="text1"/>
          <w:sz w:val="28"/>
          <w:szCs w:val="28"/>
          <w:lang w:eastAsia="fr-FR"/>
        </w:rPr>
        <w:t>Faut-il écrire un</w:t>
      </w:r>
      <w:r w:rsidRPr="009B1490">
        <w:rPr>
          <w:rFonts w:ascii="Times New Roman" w:eastAsia="Times New Roman" w:hAnsi="Times New Roman" w:cs="Times New Roman"/>
          <w:i/>
          <w:iCs/>
          <w:color w:val="000000" w:themeColor="text1"/>
          <w:sz w:val="28"/>
          <w:szCs w:val="28"/>
          <w:lang w:eastAsia="fr-FR"/>
        </w:rPr>
        <w:t> cure-dent, un cure-dents, des cure-dent </w:t>
      </w:r>
      <w:r w:rsidRPr="009B1490">
        <w:rPr>
          <w:rFonts w:ascii="Times New Roman" w:eastAsia="Times New Roman" w:hAnsi="Times New Roman" w:cs="Times New Roman"/>
          <w:color w:val="000000" w:themeColor="text1"/>
          <w:sz w:val="28"/>
          <w:szCs w:val="28"/>
          <w:lang w:eastAsia="fr-FR"/>
        </w:rPr>
        <w:t>ou </w:t>
      </w:r>
      <w:r w:rsidRPr="009B1490">
        <w:rPr>
          <w:rFonts w:ascii="Times New Roman" w:eastAsia="Times New Roman" w:hAnsi="Times New Roman" w:cs="Times New Roman"/>
          <w:i/>
          <w:iCs/>
          <w:color w:val="000000" w:themeColor="text1"/>
          <w:sz w:val="28"/>
          <w:szCs w:val="28"/>
          <w:lang w:eastAsia="fr-FR"/>
        </w:rPr>
        <w:t>des cure-dents</w:t>
      </w:r>
      <w:r w:rsidRPr="009B1490">
        <w:rPr>
          <w:rFonts w:ascii="Times New Roman" w:eastAsia="Times New Roman" w:hAnsi="Times New Roman" w:cs="Times New Roman"/>
          <w:color w:val="000000" w:themeColor="text1"/>
          <w:sz w:val="28"/>
          <w:szCs w:val="28"/>
          <w:lang w:eastAsia="fr-FR"/>
        </w:rPr>
        <w:t> ?</w:t>
      </w:r>
    </w:p>
    <w:p w:rsidR="00944A01" w:rsidRPr="00740D8E" w:rsidRDefault="00366EBB" w:rsidP="008D36BF">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b/>
          <w:bCs/>
          <w:color w:val="000000" w:themeColor="text1"/>
          <w:sz w:val="28"/>
          <w:szCs w:val="28"/>
          <w:lang w:eastAsia="fr-FR"/>
        </w:rPr>
        <w:t>Proposition de la nouvelle orthographe : </w:t>
      </w:r>
      <w:r w:rsidRPr="009B1490">
        <w:rPr>
          <w:rFonts w:ascii="Times New Roman" w:eastAsia="Times New Roman" w:hAnsi="Times New Roman" w:cs="Times New Roman"/>
          <w:color w:val="000000" w:themeColor="text1"/>
          <w:sz w:val="28"/>
          <w:szCs w:val="28"/>
          <w:lang w:eastAsia="fr-FR"/>
        </w:rPr>
        <w:t>Les noms composés suivent la même règle que celle des mots simples et prennent la marque du pluriel sur le second élément. Quand le nom prend une majuscule ou s'il est précédé d'un article singulier alors le dernier élément ne prend pas la marque du pluriel.</w:t>
      </w:r>
    </w:p>
    <w:p w:rsidR="00144F1A" w:rsidRPr="009B1490" w:rsidRDefault="00366EBB" w:rsidP="008D36BF">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b/>
          <w:bCs/>
          <w:color w:val="000000" w:themeColor="text1"/>
          <w:sz w:val="28"/>
          <w:szCs w:val="28"/>
          <w:lang w:eastAsia="fr-FR"/>
        </w:rPr>
        <w:t>Exemples :</w:t>
      </w:r>
      <w:r w:rsidRPr="009B1490">
        <w:rPr>
          <w:rFonts w:ascii="Times New Roman" w:eastAsia="Times New Roman" w:hAnsi="Times New Roman" w:cs="Times New Roman"/>
          <w:color w:val="000000" w:themeColor="text1"/>
          <w:sz w:val="28"/>
          <w:szCs w:val="28"/>
          <w:lang w:eastAsia="fr-FR"/>
        </w:rPr>
        <w:t> </w:t>
      </w:r>
    </w:p>
    <w:p w:rsidR="0037765D" w:rsidRDefault="00C2361C" w:rsidP="008D36BF">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color w:val="000000" w:themeColor="text1"/>
          <w:sz w:val="28"/>
          <w:szCs w:val="28"/>
          <w:lang w:eastAsia="fr-FR"/>
        </w:rPr>
        <w:t>On</w:t>
      </w:r>
      <w:r w:rsidR="00366EBB" w:rsidRPr="009B1490">
        <w:rPr>
          <w:rFonts w:ascii="Times New Roman" w:eastAsia="Times New Roman" w:hAnsi="Times New Roman" w:cs="Times New Roman"/>
          <w:color w:val="000000" w:themeColor="text1"/>
          <w:sz w:val="28"/>
          <w:szCs w:val="28"/>
          <w:lang w:eastAsia="fr-FR"/>
        </w:rPr>
        <w:t xml:space="preserve"> écrira </w:t>
      </w:r>
      <w:r w:rsidR="00366EBB" w:rsidRPr="009B1490">
        <w:rPr>
          <w:rFonts w:ascii="Times New Roman" w:eastAsia="Times New Roman" w:hAnsi="Times New Roman" w:cs="Times New Roman"/>
          <w:i/>
          <w:iCs/>
          <w:color w:val="000000" w:themeColor="text1"/>
          <w:sz w:val="28"/>
          <w:szCs w:val="28"/>
          <w:lang w:eastAsia="fr-FR"/>
        </w:rPr>
        <w:t>des cure-dents, des garde-meubles </w:t>
      </w:r>
      <w:r w:rsidR="00366EBB" w:rsidRPr="009B1490">
        <w:rPr>
          <w:rFonts w:ascii="Times New Roman" w:eastAsia="Times New Roman" w:hAnsi="Times New Roman" w:cs="Times New Roman"/>
          <w:color w:val="000000" w:themeColor="text1"/>
          <w:sz w:val="28"/>
          <w:szCs w:val="28"/>
          <w:lang w:eastAsia="fr-FR"/>
        </w:rPr>
        <w:t>mais </w:t>
      </w:r>
      <w:r w:rsidR="00366EBB" w:rsidRPr="009B1490">
        <w:rPr>
          <w:rFonts w:ascii="Times New Roman" w:eastAsia="Times New Roman" w:hAnsi="Times New Roman" w:cs="Times New Roman"/>
          <w:i/>
          <w:iCs/>
          <w:color w:val="000000" w:themeColor="text1"/>
          <w:sz w:val="28"/>
          <w:szCs w:val="28"/>
          <w:lang w:eastAsia="fr-FR"/>
        </w:rPr>
        <w:t>prie-Dieu, trompe-la-mort</w:t>
      </w:r>
      <w:r w:rsidR="00366EBB" w:rsidRPr="009B1490">
        <w:rPr>
          <w:rFonts w:ascii="Times New Roman" w:eastAsia="Times New Roman" w:hAnsi="Times New Roman" w:cs="Times New Roman"/>
          <w:color w:val="000000" w:themeColor="text1"/>
          <w:sz w:val="28"/>
          <w:szCs w:val="28"/>
          <w:lang w:eastAsia="fr-FR"/>
        </w:rPr>
        <w:t>.</w:t>
      </w:r>
    </w:p>
    <w:p w:rsidR="00944A01" w:rsidRPr="00740D8E" w:rsidRDefault="00366EBB" w:rsidP="008D36BF">
      <w:pPr>
        <w:shd w:val="clear" w:color="auto" w:fill="FFFFFF"/>
        <w:spacing w:before="100" w:beforeAutospacing="1" w:after="100" w:afterAutospacing="1" w:line="240" w:lineRule="auto"/>
        <w:jc w:val="both"/>
        <w:rPr>
          <w:rFonts w:ascii="Times New Roman" w:eastAsia="Times New Roman" w:hAnsi="Times New Roman" w:cs="Times New Roman"/>
          <w:b/>
          <w:bCs/>
          <w:color w:val="000000" w:themeColor="text1"/>
          <w:sz w:val="28"/>
          <w:szCs w:val="28"/>
          <w:lang w:eastAsia="fr-FR"/>
        </w:rPr>
      </w:pPr>
      <w:r w:rsidRPr="009B1490">
        <w:rPr>
          <w:rFonts w:ascii="Times New Roman" w:eastAsia="Times New Roman" w:hAnsi="Times New Roman" w:cs="Times New Roman"/>
          <w:b/>
          <w:bCs/>
          <w:color w:val="000000" w:themeColor="text1"/>
          <w:sz w:val="28"/>
          <w:szCs w:val="28"/>
          <w:lang w:eastAsia="fr-FR"/>
        </w:rPr>
        <w:t>Le tréma et les accents</w:t>
      </w:r>
    </w:p>
    <w:p w:rsidR="00366EBB" w:rsidRPr="00407249" w:rsidRDefault="00366EBB" w:rsidP="008D36BF">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b/>
          <w:bCs/>
          <w:color w:val="000000" w:themeColor="text1"/>
          <w:sz w:val="28"/>
          <w:szCs w:val="28"/>
          <w:lang w:eastAsia="fr-FR"/>
        </w:rPr>
        <w:t>Le tréma</w:t>
      </w:r>
    </w:p>
    <w:p w:rsidR="00366EBB" w:rsidRPr="009B1490" w:rsidRDefault="00366EBB" w:rsidP="008D36BF">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AC3C2A">
        <w:rPr>
          <w:rFonts w:ascii="Times New Roman" w:eastAsia="Times New Roman" w:hAnsi="Times New Roman" w:cs="Times New Roman"/>
          <w:b/>
          <w:bCs/>
          <w:color w:val="000000" w:themeColor="text1"/>
          <w:sz w:val="28"/>
          <w:szCs w:val="28"/>
          <w:lang w:eastAsia="fr-FR"/>
        </w:rPr>
        <w:lastRenderedPageBreak/>
        <w:t>Le problème</w:t>
      </w:r>
      <w:r w:rsidRPr="00AC3C2A">
        <w:rPr>
          <w:rFonts w:ascii="Times New Roman" w:eastAsia="Times New Roman" w:hAnsi="Times New Roman" w:cs="Times New Roman"/>
          <w:color w:val="000000" w:themeColor="text1"/>
          <w:sz w:val="28"/>
          <w:szCs w:val="28"/>
          <w:lang w:eastAsia="fr-FR"/>
        </w:rPr>
        <w:t> :</w:t>
      </w:r>
      <w:r w:rsidRPr="009B1490">
        <w:rPr>
          <w:rFonts w:ascii="Times New Roman" w:eastAsia="Times New Roman" w:hAnsi="Times New Roman" w:cs="Times New Roman"/>
          <w:color w:val="000000" w:themeColor="text1"/>
          <w:sz w:val="28"/>
          <w:szCs w:val="28"/>
          <w:lang w:eastAsia="fr-FR"/>
        </w:rPr>
        <w:t> alors qu'en théorie le tréma indique qu'il faut prononcer la lettre concernée avec un son unique, nous sommes déroutés lorsqu'il y a un tréma sur une voyelle qu'on ne prononce pas. A l'opposé, certains mots ont une prononciation spécifique sans qu'on leur appose un tréma (</w:t>
      </w:r>
      <w:r w:rsidRPr="009B1490">
        <w:rPr>
          <w:rFonts w:ascii="Times New Roman" w:eastAsia="Times New Roman" w:hAnsi="Times New Roman" w:cs="Times New Roman"/>
          <w:i/>
          <w:iCs/>
          <w:color w:val="000000" w:themeColor="text1"/>
          <w:sz w:val="28"/>
          <w:szCs w:val="28"/>
          <w:lang w:eastAsia="fr-FR"/>
        </w:rPr>
        <w:t>gageure, arguer</w:t>
      </w:r>
      <w:r w:rsidRPr="009B1490">
        <w:rPr>
          <w:rFonts w:ascii="Times New Roman" w:eastAsia="Times New Roman" w:hAnsi="Times New Roman" w:cs="Times New Roman"/>
          <w:color w:val="000000" w:themeColor="text1"/>
          <w:sz w:val="28"/>
          <w:szCs w:val="28"/>
          <w:lang w:eastAsia="fr-FR"/>
        </w:rPr>
        <w:t>).</w:t>
      </w:r>
    </w:p>
    <w:p w:rsidR="009301FB" w:rsidRDefault="00366EBB" w:rsidP="008D36BF">
      <w:pPr>
        <w:shd w:val="clear" w:color="auto" w:fill="FFFFFF"/>
        <w:spacing w:before="100" w:beforeAutospacing="1" w:after="100" w:afterAutospacing="1" w:line="240" w:lineRule="auto"/>
        <w:jc w:val="both"/>
        <w:rPr>
          <w:rFonts w:ascii="Times New Roman" w:eastAsia="Times New Roman" w:hAnsi="Times New Roman" w:cs="Times New Roman"/>
          <w:i/>
          <w:iCs/>
          <w:color w:val="000000" w:themeColor="text1"/>
          <w:sz w:val="28"/>
          <w:szCs w:val="28"/>
          <w:lang w:eastAsia="fr-FR"/>
        </w:rPr>
      </w:pPr>
      <w:r w:rsidRPr="009301FB">
        <w:rPr>
          <w:rFonts w:ascii="Times New Roman" w:eastAsia="Times New Roman" w:hAnsi="Times New Roman" w:cs="Times New Roman"/>
          <w:b/>
          <w:bCs/>
          <w:color w:val="000000" w:themeColor="text1"/>
          <w:sz w:val="28"/>
          <w:szCs w:val="28"/>
          <w:lang w:eastAsia="fr-FR"/>
        </w:rPr>
        <w:t>Exemple :</w:t>
      </w:r>
    </w:p>
    <w:p w:rsidR="00366EBB" w:rsidRPr="009B1490" w:rsidRDefault="00366EBB" w:rsidP="008D36BF">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9301FB">
        <w:rPr>
          <w:rFonts w:ascii="Times New Roman" w:eastAsia="Times New Roman" w:hAnsi="Times New Roman" w:cs="Times New Roman"/>
          <w:i/>
          <w:iCs/>
          <w:color w:val="000000" w:themeColor="text1"/>
          <w:sz w:val="28"/>
          <w:szCs w:val="28"/>
          <w:lang w:eastAsia="fr-FR"/>
        </w:rPr>
        <w:t> </w:t>
      </w:r>
      <w:r w:rsidR="00944A01" w:rsidRPr="009B1490">
        <w:rPr>
          <w:rFonts w:ascii="Times New Roman" w:eastAsia="Times New Roman" w:hAnsi="Times New Roman" w:cs="Times New Roman"/>
          <w:i/>
          <w:iCs/>
          <w:color w:val="000000" w:themeColor="text1"/>
          <w:sz w:val="28"/>
          <w:szCs w:val="28"/>
          <w:lang w:eastAsia="fr-FR"/>
        </w:rPr>
        <w:t>Aiguë</w:t>
      </w:r>
      <w:r w:rsidRPr="009B1490">
        <w:rPr>
          <w:rFonts w:ascii="Times New Roman" w:eastAsia="Times New Roman" w:hAnsi="Times New Roman" w:cs="Times New Roman"/>
          <w:color w:val="000000" w:themeColor="text1"/>
          <w:sz w:val="28"/>
          <w:szCs w:val="28"/>
          <w:lang w:eastAsia="fr-FR"/>
        </w:rPr>
        <w:t>.</w:t>
      </w:r>
    </w:p>
    <w:p w:rsidR="00366EBB" w:rsidRPr="009B1490" w:rsidRDefault="00366EBB" w:rsidP="008D36BF">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DF449F">
        <w:rPr>
          <w:rFonts w:ascii="Times New Roman" w:eastAsia="Times New Roman" w:hAnsi="Times New Roman" w:cs="Times New Roman"/>
          <w:b/>
          <w:bCs/>
          <w:color w:val="000000" w:themeColor="text1"/>
          <w:sz w:val="28"/>
          <w:szCs w:val="28"/>
          <w:lang w:eastAsia="fr-FR"/>
        </w:rPr>
        <w:t>Proposition de la nouvelle orthographe :</w:t>
      </w:r>
      <w:r w:rsidRPr="009B1490">
        <w:rPr>
          <w:rFonts w:ascii="Times New Roman" w:eastAsia="Times New Roman" w:hAnsi="Times New Roman" w:cs="Times New Roman"/>
          <w:color w:val="000000" w:themeColor="text1"/>
          <w:sz w:val="28"/>
          <w:szCs w:val="28"/>
          <w:lang w:eastAsia="fr-FR"/>
        </w:rPr>
        <w:t> Le tréma indique qu'une lettre "u" doit être prononcée séparément de la lettre précédente. On placera désormais le tréma sur la voyelle qui doit être prononcée.</w:t>
      </w:r>
    </w:p>
    <w:p w:rsidR="00DF449F" w:rsidRDefault="00366EBB" w:rsidP="008D36BF">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DF449F">
        <w:rPr>
          <w:rFonts w:ascii="Times New Roman" w:eastAsia="Times New Roman" w:hAnsi="Times New Roman" w:cs="Times New Roman"/>
          <w:b/>
          <w:bCs/>
          <w:color w:val="000000" w:themeColor="text1"/>
          <w:sz w:val="28"/>
          <w:szCs w:val="28"/>
          <w:lang w:eastAsia="fr-FR"/>
        </w:rPr>
        <w:t>Exemples :</w:t>
      </w:r>
      <w:r w:rsidRPr="009B1490">
        <w:rPr>
          <w:rFonts w:ascii="Times New Roman" w:eastAsia="Times New Roman" w:hAnsi="Times New Roman" w:cs="Times New Roman"/>
          <w:color w:val="000000" w:themeColor="text1"/>
          <w:sz w:val="28"/>
          <w:szCs w:val="28"/>
          <w:lang w:eastAsia="fr-FR"/>
        </w:rPr>
        <w:t> </w:t>
      </w:r>
    </w:p>
    <w:p w:rsidR="00366EBB" w:rsidRPr="009B1490" w:rsidRDefault="00D97377" w:rsidP="008D36BF">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i/>
          <w:iCs/>
          <w:color w:val="000000" w:themeColor="text1"/>
          <w:sz w:val="28"/>
          <w:szCs w:val="28"/>
          <w:lang w:eastAsia="fr-FR"/>
        </w:rPr>
        <w:t>Aigüe</w:t>
      </w:r>
      <w:r w:rsidR="00366EBB" w:rsidRPr="009B1490">
        <w:rPr>
          <w:rFonts w:ascii="Times New Roman" w:eastAsia="Times New Roman" w:hAnsi="Times New Roman" w:cs="Times New Roman"/>
          <w:i/>
          <w:iCs/>
          <w:color w:val="000000" w:themeColor="text1"/>
          <w:sz w:val="28"/>
          <w:szCs w:val="28"/>
          <w:lang w:eastAsia="fr-FR"/>
        </w:rPr>
        <w:t>, ambigüe, exigüe, contigüe, ambigüité, exigüité, contigüité, cigüe</w:t>
      </w:r>
    </w:p>
    <w:p w:rsidR="005D502E" w:rsidRDefault="00366EBB" w:rsidP="008D36BF">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color w:val="000000" w:themeColor="text1"/>
          <w:sz w:val="28"/>
          <w:szCs w:val="28"/>
          <w:lang w:eastAsia="fr-FR"/>
        </w:rPr>
        <w:t>On utilisera désormais un tréma pour spécifier la prononciation des mots suivants : </w:t>
      </w:r>
      <w:r w:rsidRPr="009B1490">
        <w:rPr>
          <w:rFonts w:ascii="Times New Roman" w:eastAsia="Times New Roman" w:hAnsi="Times New Roman" w:cs="Times New Roman"/>
          <w:i/>
          <w:iCs/>
          <w:color w:val="000000" w:themeColor="text1"/>
          <w:sz w:val="28"/>
          <w:szCs w:val="28"/>
          <w:lang w:eastAsia="fr-FR"/>
        </w:rPr>
        <w:t>argüe, gageüre, mangeüre, rongeüre, vergeüre</w:t>
      </w:r>
      <w:r w:rsidRPr="009B1490">
        <w:rPr>
          <w:rFonts w:ascii="Times New Roman" w:eastAsia="Times New Roman" w:hAnsi="Times New Roman" w:cs="Times New Roman"/>
          <w:color w:val="000000" w:themeColor="text1"/>
          <w:sz w:val="28"/>
          <w:szCs w:val="28"/>
          <w:lang w:eastAsia="fr-FR"/>
        </w:rPr>
        <w:t>.</w:t>
      </w:r>
    </w:p>
    <w:p w:rsidR="00366EBB" w:rsidRPr="00EE740F" w:rsidRDefault="00366EBB" w:rsidP="008D36BF">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b/>
          <w:bCs/>
          <w:color w:val="000000" w:themeColor="text1"/>
          <w:sz w:val="28"/>
          <w:szCs w:val="28"/>
          <w:lang w:eastAsia="fr-FR"/>
        </w:rPr>
        <w:t xml:space="preserve">L’accent grave ou aigu sur le </w:t>
      </w:r>
      <w:r w:rsidR="008957BC">
        <w:rPr>
          <w:rFonts w:ascii="Times New Roman" w:eastAsia="Times New Roman" w:hAnsi="Times New Roman" w:cs="Times New Roman"/>
          <w:b/>
          <w:bCs/>
          <w:color w:val="000000" w:themeColor="text1"/>
          <w:sz w:val="28"/>
          <w:szCs w:val="28"/>
          <w:lang w:eastAsia="fr-FR"/>
        </w:rPr>
        <w:t>« </w:t>
      </w:r>
      <w:r w:rsidRPr="009B1490">
        <w:rPr>
          <w:rFonts w:ascii="Times New Roman" w:eastAsia="Times New Roman" w:hAnsi="Times New Roman" w:cs="Times New Roman"/>
          <w:b/>
          <w:bCs/>
          <w:color w:val="000000" w:themeColor="text1"/>
          <w:sz w:val="28"/>
          <w:szCs w:val="28"/>
          <w:lang w:eastAsia="fr-FR"/>
        </w:rPr>
        <w:t>e</w:t>
      </w:r>
      <w:r w:rsidR="008957BC">
        <w:rPr>
          <w:rFonts w:ascii="Times New Roman" w:eastAsia="Times New Roman" w:hAnsi="Times New Roman" w:cs="Times New Roman"/>
          <w:b/>
          <w:bCs/>
          <w:color w:val="000000" w:themeColor="text1"/>
          <w:sz w:val="28"/>
          <w:szCs w:val="28"/>
          <w:lang w:eastAsia="fr-FR"/>
        </w:rPr>
        <w:t> »</w:t>
      </w:r>
    </w:p>
    <w:p w:rsidR="00366EBB" w:rsidRPr="009B1490" w:rsidRDefault="00366EBB" w:rsidP="008D36BF">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DF449F">
        <w:rPr>
          <w:rFonts w:ascii="Times New Roman" w:eastAsia="Times New Roman" w:hAnsi="Times New Roman" w:cs="Times New Roman"/>
          <w:b/>
          <w:bCs/>
          <w:color w:val="000000" w:themeColor="text1"/>
          <w:sz w:val="28"/>
          <w:szCs w:val="28"/>
          <w:lang w:eastAsia="fr-FR"/>
        </w:rPr>
        <w:t>Le problème</w:t>
      </w:r>
      <w:r w:rsidRPr="00DF449F">
        <w:rPr>
          <w:rFonts w:ascii="Times New Roman" w:eastAsia="Times New Roman" w:hAnsi="Times New Roman" w:cs="Times New Roman"/>
          <w:color w:val="000000" w:themeColor="text1"/>
          <w:sz w:val="28"/>
          <w:szCs w:val="28"/>
          <w:lang w:eastAsia="fr-FR"/>
        </w:rPr>
        <w:t> :</w:t>
      </w:r>
      <w:r w:rsidRPr="009B1490">
        <w:rPr>
          <w:rFonts w:ascii="Times New Roman" w:eastAsia="Times New Roman" w:hAnsi="Times New Roman" w:cs="Times New Roman"/>
          <w:color w:val="000000" w:themeColor="text1"/>
          <w:sz w:val="28"/>
          <w:szCs w:val="28"/>
          <w:lang w:eastAsia="fr-FR"/>
        </w:rPr>
        <w:t> certains mots font exception à la règle différenciant l'acc</w:t>
      </w:r>
      <w:r w:rsidR="005D7B12">
        <w:rPr>
          <w:rFonts w:ascii="Times New Roman" w:eastAsia="Times New Roman" w:hAnsi="Times New Roman" w:cs="Times New Roman"/>
          <w:color w:val="000000" w:themeColor="text1"/>
          <w:sz w:val="28"/>
          <w:szCs w:val="28"/>
          <w:lang w:eastAsia="fr-FR"/>
        </w:rPr>
        <w:t>ent aigu de l'accent grave (consulter</w:t>
      </w:r>
      <w:r w:rsidRPr="009B1490">
        <w:rPr>
          <w:rFonts w:ascii="Times New Roman" w:eastAsia="Times New Roman" w:hAnsi="Times New Roman" w:cs="Times New Roman"/>
          <w:color w:val="000000" w:themeColor="text1"/>
          <w:sz w:val="28"/>
          <w:szCs w:val="28"/>
          <w:lang w:eastAsia="fr-FR"/>
        </w:rPr>
        <w:t> </w:t>
      </w:r>
      <w:hyperlink r:id="rId11" w:tooltip="https://www.lalanguefrancaise.com/articles/le-guide-de-usage-des-accents-en-francais" w:history="1">
        <w:r w:rsidRPr="009B1490">
          <w:rPr>
            <w:rFonts w:ascii="Times New Roman" w:eastAsia="Times New Roman" w:hAnsi="Times New Roman" w:cs="Times New Roman"/>
            <w:color w:val="000000" w:themeColor="text1"/>
            <w:sz w:val="28"/>
            <w:szCs w:val="28"/>
            <w:u w:val="single"/>
            <w:lang w:eastAsia="fr-FR"/>
          </w:rPr>
          <w:t>le guide de l'usage des accents en français</w:t>
        </w:r>
      </w:hyperlink>
      <w:r w:rsidRPr="009B1490">
        <w:rPr>
          <w:rFonts w:ascii="Times New Roman" w:eastAsia="Times New Roman" w:hAnsi="Times New Roman" w:cs="Times New Roman"/>
          <w:color w:val="000000" w:themeColor="text1"/>
          <w:sz w:val="28"/>
          <w:szCs w:val="28"/>
          <w:lang w:eastAsia="fr-FR"/>
        </w:rPr>
        <w:t>) comme ceux formés avec les préfixes </w:t>
      </w:r>
      <w:r w:rsidRPr="009B1490">
        <w:rPr>
          <w:rFonts w:ascii="Times New Roman" w:eastAsia="Times New Roman" w:hAnsi="Times New Roman" w:cs="Times New Roman"/>
          <w:b/>
          <w:bCs/>
          <w:color w:val="000000" w:themeColor="text1"/>
          <w:sz w:val="28"/>
          <w:szCs w:val="28"/>
          <w:lang w:eastAsia="fr-FR"/>
        </w:rPr>
        <w:t>dé-</w:t>
      </w:r>
      <w:r w:rsidRPr="009B1490">
        <w:rPr>
          <w:rFonts w:ascii="Times New Roman" w:eastAsia="Times New Roman" w:hAnsi="Times New Roman" w:cs="Times New Roman"/>
          <w:color w:val="000000" w:themeColor="text1"/>
          <w:sz w:val="28"/>
          <w:szCs w:val="28"/>
          <w:lang w:eastAsia="fr-FR"/>
        </w:rPr>
        <w:t> et </w:t>
      </w:r>
      <w:r w:rsidRPr="009B1490">
        <w:rPr>
          <w:rFonts w:ascii="Times New Roman" w:eastAsia="Times New Roman" w:hAnsi="Times New Roman" w:cs="Times New Roman"/>
          <w:b/>
          <w:bCs/>
          <w:color w:val="000000" w:themeColor="text1"/>
          <w:sz w:val="28"/>
          <w:szCs w:val="28"/>
          <w:lang w:eastAsia="fr-FR"/>
        </w:rPr>
        <w:t>pré-</w:t>
      </w:r>
      <w:r w:rsidRPr="009B1490">
        <w:rPr>
          <w:rFonts w:ascii="Times New Roman" w:eastAsia="Times New Roman" w:hAnsi="Times New Roman" w:cs="Times New Roman"/>
          <w:color w:val="000000" w:themeColor="text1"/>
          <w:sz w:val="28"/>
          <w:szCs w:val="28"/>
          <w:lang w:eastAsia="fr-FR"/>
        </w:rPr>
        <w:t>. Il existe d'autre part un petit nombre d'anomalies à ces règles.</w:t>
      </w:r>
    </w:p>
    <w:p w:rsidR="002C2DD1" w:rsidRDefault="00366EBB" w:rsidP="008D36BF">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2C2DD1">
        <w:rPr>
          <w:rFonts w:ascii="Times New Roman" w:eastAsia="Times New Roman" w:hAnsi="Times New Roman" w:cs="Times New Roman"/>
          <w:b/>
          <w:bCs/>
          <w:color w:val="000000" w:themeColor="text1"/>
          <w:sz w:val="28"/>
          <w:szCs w:val="28"/>
          <w:lang w:eastAsia="fr-FR"/>
        </w:rPr>
        <w:t>Exemples :</w:t>
      </w:r>
      <w:r w:rsidRPr="009B1490">
        <w:rPr>
          <w:rFonts w:ascii="Times New Roman" w:eastAsia="Times New Roman" w:hAnsi="Times New Roman" w:cs="Times New Roman"/>
          <w:color w:val="000000" w:themeColor="text1"/>
          <w:sz w:val="28"/>
          <w:szCs w:val="28"/>
          <w:lang w:eastAsia="fr-FR"/>
        </w:rPr>
        <w:t> </w:t>
      </w:r>
    </w:p>
    <w:p w:rsidR="00366EBB" w:rsidRPr="009B1490" w:rsidRDefault="00D97377" w:rsidP="008D36BF">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i/>
          <w:iCs/>
          <w:color w:val="000000" w:themeColor="text1"/>
          <w:sz w:val="28"/>
          <w:szCs w:val="28"/>
          <w:lang w:eastAsia="fr-FR"/>
        </w:rPr>
        <w:t>Un</w:t>
      </w:r>
      <w:r w:rsidR="00366EBB" w:rsidRPr="009B1490">
        <w:rPr>
          <w:rFonts w:ascii="Times New Roman" w:eastAsia="Times New Roman" w:hAnsi="Times New Roman" w:cs="Times New Roman"/>
          <w:i/>
          <w:iCs/>
          <w:color w:val="000000" w:themeColor="text1"/>
          <w:sz w:val="28"/>
          <w:szCs w:val="28"/>
          <w:lang w:eastAsia="fr-FR"/>
        </w:rPr>
        <w:t xml:space="preserve"> évènement, je considérerai, puissé-je.</w:t>
      </w:r>
    </w:p>
    <w:p w:rsidR="00366EBB" w:rsidRPr="002438DE" w:rsidRDefault="00366EBB" w:rsidP="008D36BF">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8A2E48">
        <w:rPr>
          <w:rFonts w:ascii="Times New Roman" w:eastAsia="Times New Roman" w:hAnsi="Times New Roman" w:cs="Times New Roman"/>
          <w:b/>
          <w:bCs/>
          <w:color w:val="000000" w:themeColor="text1"/>
          <w:sz w:val="28"/>
          <w:szCs w:val="28"/>
          <w:lang w:eastAsia="fr-FR"/>
        </w:rPr>
        <w:t>Proposition de la nouvelle orthographe :</w:t>
      </w:r>
      <w:r w:rsidRPr="009B1490">
        <w:rPr>
          <w:rFonts w:ascii="Times New Roman" w:eastAsia="Times New Roman" w:hAnsi="Times New Roman" w:cs="Times New Roman"/>
          <w:color w:val="000000" w:themeColor="text1"/>
          <w:sz w:val="28"/>
          <w:szCs w:val="28"/>
          <w:lang w:eastAsia="fr-FR"/>
        </w:rPr>
        <w:t> Désormais on accentuera sur le modèle de "semer" les futurs et conditionnels des verbes du type "céder".</w:t>
      </w:r>
    </w:p>
    <w:p w:rsidR="002438DE" w:rsidRDefault="00F859DC" w:rsidP="008D36BF">
      <w:pPr>
        <w:shd w:val="clear" w:color="auto" w:fill="FFFFFF"/>
        <w:spacing w:before="100" w:beforeAutospacing="1" w:after="100" w:afterAutospacing="1" w:line="240" w:lineRule="auto"/>
        <w:jc w:val="both"/>
        <w:rPr>
          <w:rFonts w:ascii="Times New Roman" w:eastAsia="Times New Roman" w:hAnsi="Times New Roman" w:cs="Times New Roman"/>
          <w:b/>
          <w:bCs/>
          <w:color w:val="000000" w:themeColor="text1"/>
          <w:sz w:val="28"/>
          <w:szCs w:val="28"/>
          <w:lang w:eastAsia="fr-FR"/>
        </w:rPr>
      </w:pPr>
      <w:r w:rsidRPr="002438DE">
        <w:rPr>
          <w:rFonts w:ascii="Times New Roman" w:eastAsia="Times New Roman" w:hAnsi="Times New Roman" w:cs="Times New Roman"/>
          <w:b/>
          <w:bCs/>
          <w:color w:val="000000" w:themeColor="text1"/>
          <w:sz w:val="28"/>
          <w:szCs w:val="28"/>
          <w:lang w:eastAsia="fr-FR"/>
        </w:rPr>
        <w:t>Exemples :</w:t>
      </w:r>
    </w:p>
    <w:p w:rsidR="00F859DC" w:rsidRPr="00A66F0D" w:rsidRDefault="00F859DC" w:rsidP="008D36BF">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color w:val="000000" w:themeColor="text1"/>
          <w:sz w:val="28"/>
          <w:szCs w:val="28"/>
          <w:lang w:eastAsia="fr-FR"/>
        </w:rPr>
        <w:t> </w:t>
      </w:r>
      <w:r w:rsidR="00D97377" w:rsidRPr="00A66F0D">
        <w:rPr>
          <w:rFonts w:ascii="Times New Roman" w:eastAsia="Times New Roman" w:hAnsi="Times New Roman" w:cs="Times New Roman"/>
          <w:i/>
          <w:iCs/>
          <w:color w:val="000000" w:themeColor="text1"/>
          <w:sz w:val="28"/>
          <w:szCs w:val="28"/>
          <w:lang w:eastAsia="fr-FR"/>
        </w:rPr>
        <w:t>Je</w:t>
      </w:r>
      <w:r w:rsidRPr="00A66F0D">
        <w:rPr>
          <w:rFonts w:ascii="Times New Roman" w:eastAsia="Times New Roman" w:hAnsi="Times New Roman" w:cs="Times New Roman"/>
          <w:i/>
          <w:iCs/>
          <w:color w:val="000000" w:themeColor="text1"/>
          <w:sz w:val="28"/>
          <w:szCs w:val="28"/>
          <w:lang w:eastAsia="fr-FR"/>
        </w:rPr>
        <w:t xml:space="preserve"> cèderai, je cèderais, j'allègerai, j'altèrerai...</w:t>
      </w:r>
    </w:p>
    <w:p w:rsidR="00F859DC" w:rsidRPr="00A66F0D" w:rsidRDefault="00F859DC" w:rsidP="008D36BF">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A66F0D">
        <w:rPr>
          <w:rFonts w:ascii="Times New Roman" w:eastAsia="Times New Roman" w:hAnsi="Times New Roman" w:cs="Times New Roman"/>
          <w:color w:val="000000" w:themeColor="text1"/>
          <w:sz w:val="28"/>
          <w:szCs w:val="28"/>
          <w:lang w:eastAsia="fr-FR"/>
        </w:rPr>
        <w:t>On utilisera l'accent grave pour les inversions interrogatives.</w:t>
      </w:r>
    </w:p>
    <w:p w:rsidR="008A2E48" w:rsidRPr="00A66F0D" w:rsidRDefault="00F859DC" w:rsidP="008D36BF">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A66F0D">
        <w:rPr>
          <w:rFonts w:ascii="Times New Roman" w:eastAsia="Times New Roman" w:hAnsi="Times New Roman" w:cs="Times New Roman"/>
          <w:b/>
          <w:bCs/>
          <w:color w:val="000000" w:themeColor="text1"/>
          <w:sz w:val="28"/>
          <w:szCs w:val="28"/>
          <w:lang w:eastAsia="fr-FR"/>
        </w:rPr>
        <w:t>Exemples :</w:t>
      </w:r>
      <w:r w:rsidRPr="00A66F0D">
        <w:rPr>
          <w:rFonts w:ascii="Times New Roman" w:eastAsia="Times New Roman" w:hAnsi="Times New Roman" w:cs="Times New Roman"/>
          <w:color w:val="000000" w:themeColor="text1"/>
          <w:sz w:val="28"/>
          <w:szCs w:val="28"/>
          <w:lang w:eastAsia="fr-FR"/>
        </w:rPr>
        <w:t> </w:t>
      </w:r>
    </w:p>
    <w:p w:rsidR="008A2E48" w:rsidRPr="00A66F0D" w:rsidRDefault="00D97377" w:rsidP="008D36BF">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A66F0D">
        <w:rPr>
          <w:rFonts w:ascii="Times New Roman" w:eastAsia="Times New Roman" w:hAnsi="Times New Roman" w:cs="Times New Roman"/>
          <w:i/>
          <w:iCs/>
          <w:color w:val="000000" w:themeColor="text1"/>
          <w:sz w:val="28"/>
          <w:szCs w:val="28"/>
          <w:lang w:eastAsia="fr-FR"/>
        </w:rPr>
        <w:t>Aimè</w:t>
      </w:r>
      <w:r w:rsidR="00F859DC" w:rsidRPr="00A66F0D">
        <w:rPr>
          <w:rFonts w:ascii="Times New Roman" w:eastAsia="Times New Roman" w:hAnsi="Times New Roman" w:cs="Times New Roman"/>
          <w:i/>
          <w:iCs/>
          <w:color w:val="000000" w:themeColor="text1"/>
          <w:sz w:val="28"/>
          <w:szCs w:val="28"/>
          <w:lang w:eastAsia="fr-FR"/>
        </w:rPr>
        <w:t>-je, puissè-je...</w:t>
      </w:r>
    </w:p>
    <w:p w:rsidR="00F859DC" w:rsidRPr="00A66F0D" w:rsidRDefault="00F859DC" w:rsidP="008D36BF">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A66F0D">
        <w:rPr>
          <w:rFonts w:ascii="Times New Roman" w:eastAsia="Times New Roman" w:hAnsi="Times New Roman" w:cs="Times New Roman"/>
          <w:b/>
          <w:bCs/>
          <w:color w:val="000000" w:themeColor="text1"/>
          <w:sz w:val="28"/>
          <w:szCs w:val="28"/>
          <w:lang w:eastAsia="fr-FR"/>
        </w:rPr>
        <w:lastRenderedPageBreak/>
        <w:t>L’accent circonflexe</w:t>
      </w:r>
    </w:p>
    <w:p w:rsidR="00F859DC" w:rsidRPr="009B1490" w:rsidRDefault="00F859DC" w:rsidP="008D36BF">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A66F0D">
        <w:rPr>
          <w:rFonts w:ascii="Times New Roman" w:eastAsia="Times New Roman" w:hAnsi="Times New Roman" w:cs="Times New Roman"/>
          <w:b/>
          <w:bCs/>
          <w:color w:val="000000" w:themeColor="text1"/>
          <w:sz w:val="28"/>
          <w:szCs w:val="28"/>
          <w:lang w:eastAsia="fr-FR"/>
        </w:rPr>
        <w:t>Le problème :</w:t>
      </w:r>
      <w:r w:rsidRPr="00A66F0D">
        <w:rPr>
          <w:rFonts w:ascii="Times New Roman" w:eastAsia="Times New Roman" w:hAnsi="Times New Roman" w:cs="Times New Roman"/>
          <w:color w:val="000000" w:themeColor="text1"/>
          <w:sz w:val="28"/>
          <w:szCs w:val="28"/>
          <w:lang w:eastAsia="fr-FR"/>
        </w:rPr>
        <w:t xml:space="preserve"> l'emploi incohérent et arbitraire de l'accent circonflexe dans l'orthographe </w:t>
      </w:r>
      <w:r w:rsidRPr="009B1490">
        <w:rPr>
          <w:rFonts w:ascii="Times New Roman" w:eastAsia="Times New Roman" w:hAnsi="Times New Roman" w:cs="Times New Roman"/>
          <w:color w:val="000000" w:themeColor="text1"/>
          <w:sz w:val="28"/>
          <w:szCs w:val="28"/>
          <w:lang w:eastAsia="fr-FR"/>
        </w:rPr>
        <w:t>française constitue une difficulté pour l'enseignement systématique ou historique. Que ce soit par une justification historique montrant qu'on utilise l'accent circonflexe pour remplacer un "s" qu'on utilisait jadis, ou pour noter une prononciation spécifique, il y a de nombreuses exceptions.</w:t>
      </w:r>
    </w:p>
    <w:p w:rsidR="006536A7" w:rsidRDefault="00F859DC" w:rsidP="008D36BF">
      <w:pPr>
        <w:shd w:val="clear" w:color="auto" w:fill="FFFFFF"/>
        <w:spacing w:before="100" w:beforeAutospacing="1" w:after="100" w:afterAutospacing="1" w:line="240" w:lineRule="auto"/>
        <w:jc w:val="both"/>
        <w:rPr>
          <w:rFonts w:ascii="Times New Roman" w:eastAsia="Times New Roman" w:hAnsi="Times New Roman" w:cs="Times New Roman"/>
          <w:i/>
          <w:iCs/>
          <w:color w:val="000000" w:themeColor="text1"/>
          <w:sz w:val="28"/>
          <w:szCs w:val="28"/>
          <w:lang w:eastAsia="fr-FR"/>
        </w:rPr>
      </w:pPr>
      <w:r w:rsidRPr="006536A7">
        <w:rPr>
          <w:rFonts w:ascii="Times New Roman" w:eastAsia="Times New Roman" w:hAnsi="Times New Roman" w:cs="Times New Roman"/>
          <w:b/>
          <w:bCs/>
          <w:color w:val="000000" w:themeColor="text1"/>
          <w:sz w:val="28"/>
          <w:szCs w:val="28"/>
          <w:lang w:eastAsia="fr-FR"/>
        </w:rPr>
        <w:t>Exemples : </w:t>
      </w:r>
    </w:p>
    <w:p w:rsidR="00F859DC" w:rsidRPr="009B1490" w:rsidRDefault="00F859DC" w:rsidP="008D36BF">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i/>
          <w:iCs/>
          <w:color w:val="000000" w:themeColor="text1"/>
          <w:sz w:val="28"/>
          <w:szCs w:val="28"/>
          <w:lang w:eastAsia="fr-FR"/>
        </w:rPr>
        <w:t>votre, notre, mouche, chaque </w:t>
      </w:r>
      <w:r w:rsidRPr="009B1490">
        <w:rPr>
          <w:rFonts w:ascii="Times New Roman" w:eastAsia="Times New Roman" w:hAnsi="Times New Roman" w:cs="Times New Roman"/>
          <w:color w:val="000000" w:themeColor="text1"/>
          <w:sz w:val="28"/>
          <w:szCs w:val="28"/>
          <w:lang w:eastAsia="fr-FR"/>
        </w:rPr>
        <w:t>n'ont pas d'accent circonflexe malgré la disparition d'un "s" dans l'ancienne écriture. </w:t>
      </w:r>
      <w:r w:rsidRPr="009B1490">
        <w:rPr>
          <w:rFonts w:ascii="Times New Roman" w:eastAsia="Times New Roman" w:hAnsi="Times New Roman" w:cs="Times New Roman"/>
          <w:i/>
          <w:iCs/>
          <w:color w:val="000000" w:themeColor="text1"/>
          <w:sz w:val="28"/>
          <w:szCs w:val="28"/>
          <w:lang w:eastAsia="fr-FR"/>
        </w:rPr>
        <w:t>château, bateau ; noirâtre, pédiatre</w:t>
      </w:r>
      <w:r w:rsidRPr="009B1490">
        <w:rPr>
          <w:rFonts w:ascii="Times New Roman" w:eastAsia="Times New Roman" w:hAnsi="Times New Roman" w:cs="Times New Roman"/>
          <w:color w:val="000000" w:themeColor="text1"/>
          <w:sz w:val="28"/>
          <w:szCs w:val="28"/>
          <w:lang w:eastAsia="fr-FR"/>
        </w:rPr>
        <w:t> etc. ont la même prononciation.</w:t>
      </w:r>
    </w:p>
    <w:p w:rsidR="00F859DC" w:rsidRPr="009B1490" w:rsidRDefault="00F859DC" w:rsidP="008D36BF">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2438DE">
        <w:rPr>
          <w:rFonts w:ascii="Times New Roman" w:eastAsia="Times New Roman" w:hAnsi="Times New Roman" w:cs="Times New Roman"/>
          <w:b/>
          <w:bCs/>
          <w:color w:val="000000" w:themeColor="text1"/>
          <w:sz w:val="28"/>
          <w:szCs w:val="28"/>
          <w:lang w:eastAsia="fr-FR"/>
        </w:rPr>
        <w:t>Proposition de la nouvelle orthographe :</w:t>
      </w:r>
      <w:r w:rsidRPr="009B1490">
        <w:rPr>
          <w:rFonts w:ascii="Times New Roman" w:eastAsia="Times New Roman" w:hAnsi="Times New Roman" w:cs="Times New Roman"/>
          <w:color w:val="000000" w:themeColor="text1"/>
          <w:sz w:val="28"/>
          <w:szCs w:val="28"/>
          <w:lang w:eastAsia="fr-FR"/>
        </w:rPr>
        <w:t> L'Académie française estime que l'utilité de l'accent circonflexe est "restreinte" sur les lettres </w:t>
      </w:r>
      <w:r w:rsidRPr="009B1490">
        <w:rPr>
          <w:rFonts w:ascii="Times New Roman" w:eastAsia="Times New Roman" w:hAnsi="Times New Roman" w:cs="Times New Roman"/>
          <w:b/>
          <w:bCs/>
          <w:color w:val="000000" w:themeColor="text1"/>
          <w:sz w:val="28"/>
          <w:szCs w:val="28"/>
          <w:lang w:eastAsia="fr-FR"/>
        </w:rPr>
        <w:t>"i"</w:t>
      </w:r>
      <w:r w:rsidRPr="009B1490">
        <w:rPr>
          <w:rFonts w:ascii="Times New Roman" w:eastAsia="Times New Roman" w:hAnsi="Times New Roman" w:cs="Times New Roman"/>
          <w:color w:val="000000" w:themeColor="text1"/>
          <w:sz w:val="28"/>
          <w:szCs w:val="28"/>
          <w:lang w:eastAsia="fr-FR"/>
        </w:rPr>
        <w:t> et </w:t>
      </w:r>
      <w:r w:rsidRPr="009B1490">
        <w:rPr>
          <w:rFonts w:ascii="Times New Roman" w:eastAsia="Times New Roman" w:hAnsi="Times New Roman" w:cs="Times New Roman"/>
          <w:b/>
          <w:bCs/>
          <w:color w:val="000000" w:themeColor="text1"/>
          <w:sz w:val="28"/>
          <w:szCs w:val="28"/>
          <w:lang w:eastAsia="fr-FR"/>
        </w:rPr>
        <w:t>"u"</w:t>
      </w:r>
      <w:r w:rsidRPr="009B1490">
        <w:rPr>
          <w:rFonts w:ascii="Times New Roman" w:eastAsia="Times New Roman" w:hAnsi="Times New Roman" w:cs="Times New Roman"/>
          <w:color w:val="000000" w:themeColor="text1"/>
          <w:sz w:val="28"/>
          <w:szCs w:val="28"/>
          <w:lang w:eastAsia="fr-FR"/>
        </w:rPr>
        <w:t>. En conséquence, la nouvelle orthographe conserve l'accent circonflexe sur </w:t>
      </w:r>
      <w:r w:rsidRPr="009B1490">
        <w:rPr>
          <w:rFonts w:ascii="Times New Roman" w:eastAsia="Times New Roman" w:hAnsi="Times New Roman" w:cs="Times New Roman"/>
          <w:b/>
          <w:bCs/>
          <w:color w:val="000000" w:themeColor="text1"/>
          <w:sz w:val="28"/>
          <w:szCs w:val="28"/>
          <w:lang w:eastAsia="fr-FR"/>
        </w:rPr>
        <w:t>"a", "e"</w:t>
      </w:r>
      <w:r w:rsidRPr="009B1490">
        <w:rPr>
          <w:rFonts w:ascii="Times New Roman" w:eastAsia="Times New Roman" w:hAnsi="Times New Roman" w:cs="Times New Roman"/>
          <w:color w:val="000000" w:themeColor="text1"/>
          <w:sz w:val="28"/>
          <w:szCs w:val="28"/>
          <w:lang w:eastAsia="fr-FR"/>
        </w:rPr>
        <w:t> et </w:t>
      </w:r>
      <w:r w:rsidRPr="009B1490">
        <w:rPr>
          <w:rFonts w:ascii="Times New Roman" w:eastAsia="Times New Roman" w:hAnsi="Times New Roman" w:cs="Times New Roman"/>
          <w:b/>
          <w:bCs/>
          <w:color w:val="000000" w:themeColor="text1"/>
          <w:sz w:val="28"/>
          <w:szCs w:val="28"/>
          <w:lang w:eastAsia="fr-FR"/>
        </w:rPr>
        <w:t>"o"</w:t>
      </w:r>
      <w:r w:rsidRPr="009B1490">
        <w:rPr>
          <w:rFonts w:ascii="Times New Roman" w:eastAsia="Times New Roman" w:hAnsi="Times New Roman" w:cs="Times New Roman"/>
          <w:color w:val="000000" w:themeColor="text1"/>
          <w:sz w:val="28"/>
          <w:szCs w:val="28"/>
          <w:lang w:eastAsia="fr-FR"/>
        </w:rPr>
        <w:t> mais il n'est plus obligatoire sur </w:t>
      </w:r>
      <w:r w:rsidRPr="009B1490">
        <w:rPr>
          <w:rFonts w:ascii="Times New Roman" w:eastAsia="Times New Roman" w:hAnsi="Times New Roman" w:cs="Times New Roman"/>
          <w:b/>
          <w:bCs/>
          <w:color w:val="000000" w:themeColor="text1"/>
          <w:sz w:val="28"/>
          <w:szCs w:val="28"/>
          <w:lang w:eastAsia="fr-FR"/>
        </w:rPr>
        <w:t>"i"</w:t>
      </w:r>
      <w:r w:rsidRPr="009B1490">
        <w:rPr>
          <w:rFonts w:ascii="Times New Roman" w:eastAsia="Times New Roman" w:hAnsi="Times New Roman" w:cs="Times New Roman"/>
          <w:color w:val="000000" w:themeColor="text1"/>
          <w:sz w:val="28"/>
          <w:szCs w:val="28"/>
          <w:lang w:eastAsia="fr-FR"/>
        </w:rPr>
        <w:t> et </w:t>
      </w:r>
      <w:r w:rsidRPr="009B1490">
        <w:rPr>
          <w:rFonts w:ascii="Times New Roman" w:eastAsia="Times New Roman" w:hAnsi="Times New Roman" w:cs="Times New Roman"/>
          <w:b/>
          <w:bCs/>
          <w:color w:val="000000" w:themeColor="text1"/>
          <w:sz w:val="28"/>
          <w:szCs w:val="28"/>
          <w:lang w:eastAsia="fr-FR"/>
        </w:rPr>
        <w:t>"u" à l'exception des cas suivants :</w:t>
      </w:r>
    </w:p>
    <w:p w:rsidR="00F859DC" w:rsidRPr="009B1490" w:rsidRDefault="00A372FE" w:rsidP="008D36BF">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Pr>
          <w:rFonts w:ascii="Times New Roman" w:eastAsia="Times New Roman" w:hAnsi="Times New Roman" w:cs="Times New Roman"/>
          <w:color w:val="000000" w:themeColor="text1"/>
          <w:sz w:val="28"/>
          <w:szCs w:val="28"/>
          <w:lang w:eastAsia="fr-FR"/>
        </w:rPr>
        <w:t>-L</w:t>
      </w:r>
      <w:r w:rsidR="00F859DC" w:rsidRPr="009B1490">
        <w:rPr>
          <w:rFonts w:ascii="Times New Roman" w:eastAsia="Times New Roman" w:hAnsi="Times New Roman" w:cs="Times New Roman"/>
          <w:color w:val="000000" w:themeColor="text1"/>
          <w:sz w:val="28"/>
          <w:szCs w:val="28"/>
          <w:lang w:eastAsia="fr-FR"/>
        </w:rPr>
        <w:t>orsqu'il marque une terminaison dans la conjugaison (</w:t>
      </w:r>
      <w:r w:rsidR="00F859DC" w:rsidRPr="009B1490">
        <w:rPr>
          <w:rFonts w:ascii="Times New Roman" w:eastAsia="Times New Roman" w:hAnsi="Times New Roman" w:cs="Times New Roman"/>
          <w:i/>
          <w:iCs/>
          <w:color w:val="000000" w:themeColor="text1"/>
          <w:sz w:val="28"/>
          <w:szCs w:val="28"/>
          <w:lang w:eastAsia="fr-FR"/>
        </w:rPr>
        <w:t>nous suivîmes, nous voulûmes, nous aimâmes...</w:t>
      </w:r>
      <w:r w:rsidR="00F859DC" w:rsidRPr="009B1490">
        <w:rPr>
          <w:rFonts w:ascii="Times New Roman" w:eastAsia="Times New Roman" w:hAnsi="Times New Roman" w:cs="Times New Roman"/>
          <w:color w:val="000000" w:themeColor="text1"/>
          <w:sz w:val="28"/>
          <w:szCs w:val="28"/>
          <w:lang w:eastAsia="fr-FR"/>
        </w:rPr>
        <w:t>).</w:t>
      </w:r>
    </w:p>
    <w:p w:rsidR="00D3281D" w:rsidRDefault="00A372FE" w:rsidP="008D36BF">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Pr>
          <w:rFonts w:ascii="Times New Roman" w:eastAsia="Times New Roman" w:hAnsi="Times New Roman" w:cs="Times New Roman"/>
          <w:color w:val="000000" w:themeColor="text1"/>
          <w:sz w:val="28"/>
          <w:szCs w:val="28"/>
          <w:lang w:eastAsia="fr-FR"/>
        </w:rPr>
        <w:t>-D</w:t>
      </w:r>
      <w:r w:rsidR="00F859DC" w:rsidRPr="009B1490">
        <w:rPr>
          <w:rFonts w:ascii="Times New Roman" w:eastAsia="Times New Roman" w:hAnsi="Times New Roman" w:cs="Times New Roman"/>
          <w:color w:val="000000" w:themeColor="text1"/>
          <w:sz w:val="28"/>
          <w:szCs w:val="28"/>
          <w:lang w:eastAsia="fr-FR"/>
        </w:rPr>
        <w:t>ans les mots où il apporte une distinction de sens utile (</w:t>
      </w:r>
      <w:r w:rsidR="00F859DC" w:rsidRPr="009B1490">
        <w:rPr>
          <w:rFonts w:ascii="Times New Roman" w:eastAsia="Times New Roman" w:hAnsi="Times New Roman" w:cs="Times New Roman"/>
          <w:i/>
          <w:iCs/>
          <w:color w:val="000000" w:themeColor="text1"/>
          <w:sz w:val="28"/>
          <w:szCs w:val="28"/>
          <w:lang w:eastAsia="fr-FR"/>
        </w:rPr>
        <w:t>jeûne, mûr, sûr, croître...</w:t>
      </w:r>
      <w:r w:rsidR="00F859DC" w:rsidRPr="009B1490">
        <w:rPr>
          <w:rFonts w:ascii="Times New Roman" w:eastAsia="Times New Roman" w:hAnsi="Times New Roman" w:cs="Times New Roman"/>
          <w:color w:val="000000" w:themeColor="text1"/>
          <w:sz w:val="28"/>
          <w:szCs w:val="28"/>
          <w:lang w:eastAsia="fr-FR"/>
        </w:rPr>
        <w:t>).</w:t>
      </w:r>
    </w:p>
    <w:p w:rsidR="00F94D0D" w:rsidRDefault="00F94D0D" w:rsidP="008D36BF">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p>
    <w:p w:rsidR="00F859DC" w:rsidRPr="00D3281D" w:rsidRDefault="00F859DC" w:rsidP="008D36BF">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b/>
          <w:bCs/>
          <w:color w:val="000000" w:themeColor="text1"/>
          <w:sz w:val="28"/>
          <w:szCs w:val="28"/>
          <w:lang w:eastAsia="fr-FR"/>
        </w:rPr>
        <w:t xml:space="preserve">Les verbes en </w:t>
      </w:r>
      <w:r w:rsidR="00BC2CE9">
        <w:rPr>
          <w:rFonts w:ascii="Times New Roman" w:eastAsia="Times New Roman" w:hAnsi="Times New Roman" w:cs="Times New Roman"/>
          <w:b/>
          <w:bCs/>
          <w:color w:val="000000" w:themeColor="text1"/>
          <w:sz w:val="28"/>
          <w:szCs w:val="28"/>
          <w:lang w:eastAsia="fr-FR"/>
        </w:rPr>
        <w:t>« </w:t>
      </w:r>
      <w:proofErr w:type="spellStart"/>
      <w:r w:rsidRPr="009B1490">
        <w:rPr>
          <w:rFonts w:ascii="Times New Roman" w:eastAsia="Times New Roman" w:hAnsi="Times New Roman" w:cs="Times New Roman"/>
          <w:b/>
          <w:bCs/>
          <w:color w:val="000000" w:themeColor="text1"/>
          <w:sz w:val="28"/>
          <w:szCs w:val="28"/>
          <w:lang w:eastAsia="fr-FR"/>
        </w:rPr>
        <w:t>eler</w:t>
      </w:r>
      <w:proofErr w:type="spellEnd"/>
      <w:r w:rsidR="00BC2CE9">
        <w:rPr>
          <w:rFonts w:ascii="Times New Roman" w:eastAsia="Times New Roman" w:hAnsi="Times New Roman" w:cs="Times New Roman"/>
          <w:b/>
          <w:bCs/>
          <w:color w:val="000000" w:themeColor="text1"/>
          <w:sz w:val="28"/>
          <w:szCs w:val="28"/>
          <w:lang w:eastAsia="fr-FR"/>
        </w:rPr>
        <w:t> », « </w:t>
      </w:r>
      <w:proofErr w:type="spellStart"/>
      <w:r w:rsidRPr="009B1490">
        <w:rPr>
          <w:rFonts w:ascii="Times New Roman" w:eastAsia="Times New Roman" w:hAnsi="Times New Roman" w:cs="Times New Roman"/>
          <w:b/>
          <w:bCs/>
          <w:color w:val="000000" w:themeColor="text1"/>
          <w:sz w:val="28"/>
          <w:szCs w:val="28"/>
          <w:lang w:eastAsia="fr-FR"/>
        </w:rPr>
        <w:t>eter</w:t>
      </w:r>
      <w:proofErr w:type="spellEnd"/>
      <w:r w:rsidR="00BC2CE9">
        <w:rPr>
          <w:rFonts w:ascii="Times New Roman" w:eastAsia="Times New Roman" w:hAnsi="Times New Roman" w:cs="Times New Roman"/>
          <w:b/>
          <w:bCs/>
          <w:color w:val="000000" w:themeColor="text1"/>
          <w:sz w:val="28"/>
          <w:szCs w:val="28"/>
          <w:lang w:eastAsia="fr-FR"/>
        </w:rPr>
        <w:t> »</w:t>
      </w:r>
    </w:p>
    <w:p w:rsidR="00F859DC" w:rsidRPr="009B1490" w:rsidRDefault="00F859DC" w:rsidP="008D36BF">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2438DE">
        <w:rPr>
          <w:rFonts w:ascii="Times New Roman" w:eastAsia="Times New Roman" w:hAnsi="Times New Roman" w:cs="Times New Roman"/>
          <w:b/>
          <w:bCs/>
          <w:color w:val="000000" w:themeColor="text1"/>
          <w:sz w:val="28"/>
          <w:szCs w:val="28"/>
          <w:lang w:eastAsia="fr-FR"/>
        </w:rPr>
        <w:t>Le problème</w:t>
      </w:r>
      <w:r w:rsidRPr="002438DE">
        <w:rPr>
          <w:rFonts w:ascii="Times New Roman" w:eastAsia="Times New Roman" w:hAnsi="Times New Roman" w:cs="Times New Roman"/>
          <w:color w:val="000000" w:themeColor="text1"/>
          <w:sz w:val="28"/>
          <w:szCs w:val="28"/>
          <w:lang w:eastAsia="fr-FR"/>
        </w:rPr>
        <w:t> :</w:t>
      </w:r>
      <w:r w:rsidRPr="009B1490">
        <w:rPr>
          <w:rFonts w:ascii="Times New Roman" w:eastAsia="Times New Roman" w:hAnsi="Times New Roman" w:cs="Times New Roman"/>
          <w:color w:val="000000" w:themeColor="text1"/>
          <w:sz w:val="28"/>
          <w:szCs w:val="28"/>
          <w:lang w:eastAsia="fr-FR"/>
        </w:rPr>
        <w:t> l'usage n'est pas fixé entre le choix du procédé pour noter le "e ouvert" lors de la conjugaison de ce type de verbe. Soit on redouble la consonne (</w:t>
      </w:r>
      <w:r w:rsidR="00B773DA" w:rsidRPr="009B1490">
        <w:rPr>
          <w:rFonts w:ascii="Times New Roman" w:eastAsia="Times New Roman" w:hAnsi="Times New Roman" w:cs="Times New Roman"/>
          <w:i/>
          <w:iCs/>
          <w:color w:val="000000" w:themeColor="text1"/>
          <w:sz w:val="28"/>
          <w:szCs w:val="28"/>
          <w:lang w:eastAsia="fr-FR"/>
        </w:rPr>
        <w:t>ruisse</w:t>
      </w:r>
      <w:r w:rsidR="00B773DA" w:rsidRPr="006D3003">
        <w:rPr>
          <w:rFonts w:ascii="Times New Roman" w:eastAsia="Times New Roman" w:hAnsi="Times New Roman" w:cs="Times New Roman"/>
          <w:b/>
          <w:bCs/>
          <w:i/>
          <w:iCs/>
          <w:color w:val="000000" w:themeColor="text1"/>
          <w:sz w:val="28"/>
          <w:szCs w:val="28"/>
          <w:lang w:eastAsia="fr-FR"/>
        </w:rPr>
        <w:t>ll</w:t>
      </w:r>
      <w:r w:rsidR="00B773DA" w:rsidRPr="009B1490">
        <w:rPr>
          <w:rFonts w:ascii="Times New Roman" w:eastAsia="Times New Roman" w:hAnsi="Times New Roman" w:cs="Times New Roman"/>
          <w:i/>
          <w:iCs/>
          <w:color w:val="000000" w:themeColor="text1"/>
          <w:sz w:val="28"/>
          <w:szCs w:val="28"/>
          <w:lang w:eastAsia="fr-FR"/>
        </w:rPr>
        <w:t>e</w:t>
      </w:r>
      <w:r w:rsidRPr="009B1490">
        <w:rPr>
          <w:rFonts w:ascii="Times New Roman" w:eastAsia="Times New Roman" w:hAnsi="Times New Roman" w:cs="Times New Roman"/>
          <w:color w:val="000000" w:themeColor="text1"/>
          <w:sz w:val="28"/>
          <w:szCs w:val="28"/>
          <w:lang w:eastAsia="fr-FR"/>
        </w:rPr>
        <w:t>) ou on ajoute un accent grave (</w:t>
      </w:r>
      <w:r w:rsidRPr="009B1490">
        <w:rPr>
          <w:rFonts w:ascii="Times New Roman" w:eastAsia="Times New Roman" w:hAnsi="Times New Roman" w:cs="Times New Roman"/>
          <w:i/>
          <w:iCs/>
          <w:color w:val="000000" w:themeColor="text1"/>
          <w:sz w:val="28"/>
          <w:szCs w:val="28"/>
          <w:lang w:eastAsia="fr-FR"/>
        </w:rPr>
        <w:t>harc</w:t>
      </w:r>
      <w:r w:rsidRPr="00B773DA">
        <w:rPr>
          <w:rFonts w:ascii="Times New Roman" w:eastAsia="Times New Roman" w:hAnsi="Times New Roman" w:cs="Times New Roman"/>
          <w:b/>
          <w:bCs/>
          <w:i/>
          <w:iCs/>
          <w:color w:val="000000" w:themeColor="text1"/>
          <w:sz w:val="28"/>
          <w:szCs w:val="28"/>
          <w:lang w:eastAsia="fr-FR"/>
        </w:rPr>
        <w:t>è</w:t>
      </w:r>
      <w:r w:rsidRPr="009B1490">
        <w:rPr>
          <w:rFonts w:ascii="Times New Roman" w:eastAsia="Times New Roman" w:hAnsi="Times New Roman" w:cs="Times New Roman"/>
          <w:i/>
          <w:iCs/>
          <w:color w:val="000000" w:themeColor="text1"/>
          <w:sz w:val="28"/>
          <w:szCs w:val="28"/>
          <w:lang w:eastAsia="fr-FR"/>
        </w:rPr>
        <w:t>le</w:t>
      </w:r>
      <w:r w:rsidRPr="009B1490">
        <w:rPr>
          <w:rFonts w:ascii="Times New Roman" w:eastAsia="Times New Roman" w:hAnsi="Times New Roman" w:cs="Times New Roman"/>
          <w:color w:val="000000" w:themeColor="text1"/>
          <w:sz w:val="28"/>
          <w:szCs w:val="28"/>
          <w:lang w:eastAsia="fr-FR"/>
        </w:rPr>
        <w:t>).</w:t>
      </w:r>
    </w:p>
    <w:p w:rsidR="00EC2ED8" w:rsidRDefault="00F859DC" w:rsidP="008D36BF">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2438DE">
        <w:rPr>
          <w:rFonts w:ascii="Times New Roman" w:eastAsia="Times New Roman" w:hAnsi="Times New Roman" w:cs="Times New Roman"/>
          <w:b/>
          <w:bCs/>
          <w:color w:val="000000" w:themeColor="text1"/>
          <w:sz w:val="28"/>
          <w:szCs w:val="28"/>
          <w:lang w:eastAsia="fr-FR"/>
        </w:rPr>
        <w:t>Exemples :</w:t>
      </w:r>
      <w:r w:rsidRPr="009B1490">
        <w:rPr>
          <w:rFonts w:ascii="Times New Roman" w:eastAsia="Times New Roman" w:hAnsi="Times New Roman" w:cs="Times New Roman"/>
          <w:color w:val="000000" w:themeColor="text1"/>
          <w:sz w:val="28"/>
          <w:szCs w:val="28"/>
          <w:lang w:eastAsia="fr-FR"/>
        </w:rPr>
        <w:t> </w:t>
      </w:r>
    </w:p>
    <w:p w:rsidR="00F859DC" w:rsidRPr="009B1490" w:rsidRDefault="00724A8A" w:rsidP="008D36BF">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color w:val="000000" w:themeColor="text1"/>
          <w:sz w:val="28"/>
          <w:szCs w:val="28"/>
          <w:lang w:eastAsia="fr-FR"/>
        </w:rPr>
        <w:t>Faut</w:t>
      </w:r>
      <w:r w:rsidR="00F859DC" w:rsidRPr="009B1490">
        <w:rPr>
          <w:rFonts w:ascii="Times New Roman" w:eastAsia="Times New Roman" w:hAnsi="Times New Roman" w:cs="Times New Roman"/>
          <w:color w:val="000000" w:themeColor="text1"/>
          <w:sz w:val="28"/>
          <w:szCs w:val="28"/>
          <w:lang w:eastAsia="fr-FR"/>
        </w:rPr>
        <w:t>-il écrire </w:t>
      </w:r>
      <w:r w:rsidR="00F859DC" w:rsidRPr="009B1490">
        <w:rPr>
          <w:rFonts w:ascii="Times New Roman" w:eastAsia="Times New Roman" w:hAnsi="Times New Roman" w:cs="Times New Roman"/>
          <w:i/>
          <w:iCs/>
          <w:color w:val="000000" w:themeColor="text1"/>
          <w:sz w:val="28"/>
          <w:szCs w:val="28"/>
          <w:lang w:eastAsia="fr-FR"/>
        </w:rPr>
        <w:t>martèlement </w:t>
      </w:r>
      <w:r w:rsidR="00F859DC" w:rsidRPr="009B1490">
        <w:rPr>
          <w:rFonts w:ascii="Times New Roman" w:eastAsia="Times New Roman" w:hAnsi="Times New Roman" w:cs="Times New Roman"/>
          <w:color w:val="000000" w:themeColor="text1"/>
          <w:sz w:val="28"/>
          <w:szCs w:val="28"/>
          <w:lang w:eastAsia="fr-FR"/>
        </w:rPr>
        <w:t>ou </w:t>
      </w:r>
      <w:r w:rsidR="00F859DC" w:rsidRPr="009B1490">
        <w:rPr>
          <w:rFonts w:ascii="Times New Roman" w:eastAsia="Times New Roman" w:hAnsi="Times New Roman" w:cs="Times New Roman"/>
          <w:i/>
          <w:iCs/>
          <w:color w:val="000000" w:themeColor="text1"/>
          <w:sz w:val="28"/>
          <w:szCs w:val="28"/>
          <w:lang w:eastAsia="fr-FR"/>
        </w:rPr>
        <w:t>martellement</w:t>
      </w:r>
      <w:r w:rsidR="00F859DC" w:rsidRPr="009B1490">
        <w:rPr>
          <w:rFonts w:ascii="Times New Roman" w:eastAsia="Times New Roman" w:hAnsi="Times New Roman" w:cs="Times New Roman"/>
          <w:color w:val="000000" w:themeColor="text1"/>
          <w:sz w:val="28"/>
          <w:szCs w:val="28"/>
          <w:lang w:eastAsia="fr-FR"/>
        </w:rPr>
        <w:t> ?</w:t>
      </w:r>
    </w:p>
    <w:p w:rsidR="00F859DC" w:rsidRPr="009B1490" w:rsidRDefault="00F859DC" w:rsidP="008D36BF">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2438DE">
        <w:rPr>
          <w:rFonts w:ascii="Times New Roman" w:eastAsia="Times New Roman" w:hAnsi="Times New Roman" w:cs="Times New Roman"/>
          <w:b/>
          <w:bCs/>
          <w:color w:val="000000" w:themeColor="text1"/>
          <w:sz w:val="28"/>
          <w:szCs w:val="28"/>
          <w:lang w:eastAsia="fr-FR"/>
        </w:rPr>
        <w:t>Proposition de la nouvelle orthographe :</w:t>
      </w:r>
      <w:r w:rsidRPr="009B1490">
        <w:rPr>
          <w:rFonts w:ascii="Times New Roman" w:eastAsia="Times New Roman" w:hAnsi="Times New Roman" w:cs="Times New Roman"/>
          <w:color w:val="000000" w:themeColor="text1"/>
          <w:sz w:val="28"/>
          <w:szCs w:val="28"/>
          <w:lang w:eastAsia="fr-FR"/>
        </w:rPr>
        <w:t> L'emploi du "e" avec accent grave est étendu à tous les verbes en -</w:t>
      </w:r>
      <w:proofErr w:type="spellStart"/>
      <w:r w:rsidRPr="009B1490">
        <w:rPr>
          <w:rFonts w:ascii="Times New Roman" w:eastAsia="Times New Roman" w:hAnsi="Times New Roman" w:cs="Times New Roman"/>
          <w:color w:val="000000" w:themeColor="text1"/>
          <w:sz w:val="28"/>
          <w:szCs w:val="28"/>
          <w:lang w:eastAsia="fr-FR"/>
        </w:rPr>
        <w:t>eler</w:t>
      </w:r>
      <w:proofErr w:type="spellEnd"/>
      <w:r w:rsidRPr="009B1490">
        <w:rPr>
          <w:rFonts w:ascii="Times New Roman" w:eastAsia="Times New Roman" w:hAnsi="Times New Roman" w:cs="Times New Roman"/>
          <w:color w:val="000000" w:themeColor="text1"/>
          <w:sz w:val="28"/>
          <w:szCs w:val="28"/>
          <w:lang w:eastAsia="fr-FR"/>
        </w:rPr>
        <w:t xml:space="preserve"> et -</w:t>
      </w:r>
      <w:proofErr w:type="spellStart"/>
      <w:r w:rsidRPr="009B1490">
        <w:rPr>
          <w:rFonts w:ascii="Times New Roman" w:eastAsia="Times New Roman" w:hAnsi="Times New Roman" w:cs="Times New Roman"/>
          <w:color w:val="000000" w:themeColor="text1"/>
          <w:sz w:val="28"/>
          <w:szCs w:val="28"/>
          <w:lang w:eastAsia="fr-FR"/>
        </w:rPr>
        <w:t>eter</w:t>
      </w:r>
      <w:proofErr w:type="spellEnd"/>
      <w:r w:rsidRPr="009B1490">
        <w:rPr>
          <w:rFonts w:ascii="Times New Roman" w:eastAsia="Times New Roman" w:hAnsi="Times New Roman" w:cs="Times New Roman"/>
          <w:color w:val="000000" w:themeColor="text1"/>
          <w:sz w:val="28"/>
          <w:szCs w:val="28"/>
          <w:lang w:eastAsia="fr-FR"/>
        </w:rPr>
        <w:t>. On ne fait exception que pour </w:t>
      </w:r>
      <w:r w:rsidRPr="009B1490">
        <w:rPr>
          <w:rFonts w:ascii="Times New Roman" w:eastAsia="Times New Roman" w:hAnsi="Times New Roman" w:cs="Times New Roman"/>
          <w:b/>
          <w:bCs/>
          <w:color w:val="000000" w:themeColor="text1"/>
          <w:sz w:val="28"/>
          <w:szCs w:val="28"/>
          <w:lang w:eastAsia="fr-FR"/>
        </w:rPr>
        <w:t>appeler, rappeler et jeter</w:t>
      </w:r>
      <w:r w:rsidRPr="009B1490">
        <w:rPr>
          <w:rFonts w:ascii="Times New Roman" w:eastAsia="Times New Roman" w:hAnsi="Times New Roman" w:cs="Times New Roman"/>
          <w:color w:val="000000" w:themeColor="text1"/>
          <w:sz w:val="28"/>
          <w:szCs w:val="28"/>
          <w:lang w:eastAsia="fr-FR"/>
        </w:rPr>
        <w:t>.</w:t>
      </w:r>
    </w:p>
    <w:p w:rsidR="006533EE" w:rsidRDefault="00F859DC" w:rsidP="008D36BF">
      <w:pPr>
        <w:shd w:val="clear" w:color="auto" w:fill="FFFFFF"/>
        <w:spacing w:before="100" w:beforeAutospacing="1" w:after="100" w:afterAutospacing="1" w:line="240" w:lineRule="auto"/>
        <w:jc w:val="both"/>
        <w:rPr>
          <w:rFonts w:ascii="Times New Roman" w:eastAsia="Times New Roman" w:hAnsi="Times New Roman" w:cs="Times New Roman"/>
          <w:b/>
          <w:bCs/>
          <w:color w:val="000000" w:themeColor="text1"/>
          <w:sz w:val="28"/>
          <w:szCs w:val="28"/>
          <w:lang w:eastAsia="fr-FR"/>
        </w:rPr>
      </w:pPr>
      <w:r w:rsidRPr="006533EE">
        <w:rPr>
          <w:rFonts w:ascii="Times New Roman" w:eastAsia="Times New Roman" w:hAnsi="Times New Roman" w:cs="Times New Roman"/>
          <w:b/>
          <w:bCs/>
          <w:color w:val="000000" w:themeColor="text1"/>
          <w:sz w:val="28"/>
          <w:szCs w:val="28"/>
          <w:lang w:eastAsia="fr-FR"/>
        </w:rPr>
        <w:t>Exemples :</w:t>
      </w:r>
    </w:p>
    <w:p w:rsidR="00EC2ED8" w:rsidRDefault="00F859DC" w:rsidP="008D36BF">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color w:val="000000" w:themeColor="text1"/>
          <w:sz w:val="28"/>
          <w:szCs w:val="28"/>
          <w:lang w:eastAsia="fr-FR"/>
        </w:rPr>
        <w:lastRenderedPageBreak/>
        <w:t> </w:t>
      </w:r>
      <w:r w:rsidR="00984BC2" w:rsidRPr="009B1490">
        <w:rPr>
          <w:rFonts w:ascii="Times New Roman" w:eastAsia="Times New Roman" w:hAnsi="Times New Roman" w:cs="Times New Roman"/>
          <w:i/>
          <w:iCs/>
          <w:color w:val="000000" w:themeColor="text1"/>
          <w:sz w:val="28"/>
          <w:szCs w:val="28"/>
          <w:lang w:eastAsia="fr-FR"/>
        </w:rPr>
        <w:t>J’harcèle</w:t>
      </w:r>
      <w:r w:rsidRPr="009B1490">
        <w:rPr>
          <w:rFonts w:ascii="Times New Roman" w:eastAsia="Times New Roman" w:hAnsi="Times New Roman" w:cs="Times New Roman"/>
          <w:i/>
          <w:iCs/>
          <w:color w:val="000000" w:themeColor="text1"/>
          <w:sz w:val="28"/>
          <w:szCs w:val="28"/>
          <w:lang w:eastAsia="fr-FR"/>
        </w:rPr>
        <w:t> </w:t>
      </w:r>
      <w:r w:rsidRPr="009B1490">
        <w:rPr>
          <w:rFonts w:ascii="Times New Roman" w:eastAsia="Times New Roman" w:hAnsi="Times New Roman" w:cs="Times New Roman"/>
          <w:color w:val="000000" w:themeColor="text1"/>
          <w:sz w:val="28"/>
          <w:szCs w:val="28"/>
          <w:lang w:eastAsia="fr-FR"/>
        </w:rPr>
        <w:t>mais </w:t>
      </w:r>
      <w:r w:rsidRPr="009B1490">
        <w:rPr>
          <w:rFonts w:ascii="Times New Roman" w:eastAsia="Times New Roman" w:hAnsi="Times New Roman" w:cs="Times New Roman"/>
          <w:i/>
          <w:iCs/>
          <w:color w:val="000000" w:themeColor="text1"/>
          <w:sz w:val="28"/>
          <w:szCs w:val="28"/>
          <w:lang w:eastAsia="fr-FR"/>
        </w:rPr>
        <w:t>j'appelle</w:t>
      </w:r>
      <w:r w:rsidRPr="009B1490">
        <w:rPr>
          <w:rFonts w:ascii="Times New Roman" w:eastAsia="Times New Roman" w:hAnsi="Times New Roman" w:cs="Times New Roman"/>
          <w:color w:val="000000" w:themeColor="text1"/>
          <w:sz w:val="28"/>
          <w:szCs w:val="28"/>
          <w:lang w:eastAsia="fr-FR"/>
        </w:rPr>
        <w:t>.</w:t>
      </w:r>
    </w:p>
    <w:p w:rsidR="00F859DC" w:rsidRPr="00EC2ED8" w:rsidRDefault="00F859DC" w:rsidP="008D36BF">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b/>
          <w:bCs/>
          <w:color w:val="000000" w:themeColor="text1"/>
          <w:sz w:val="28"/>
          <w:szCs w:val="28"/>
          <w:lang w:eastAsia="fr-FR"/>
        </w:rPr>
        <w:t>Le participe passé des verbes en emplois pronominaux</w:t>
      </w:r>
    </w:p>
    <w:p w:rsidR="00F859DC" w:rsidRPr="009B1490" w:rsidRDefault="00F859DC" w:rsidP="008D36BF">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6533EE">
        <w:rPr>
          <w:rFonts w:ascii="Times New Roman" w:eastAsia="Times New Roman" w:hAnsi="Times New Roman" w:cs="Times New Roman"/>
          <w:b/>
          <w:bCs/>
          <w:color w:val="000000" w:themeColor="text1"/>
          <w:sz w:val="28"/>
          <w:szCs w:val="28"/>
          <w:lang w:eastAsia="fr-FR"/>
        </w:rPr>
        <w:t>Le problème</w:t>
      </w:r>
      <w:r w:rsidRPr="006533EE">
        <w:rPr>
          <w:rFonts w:ascii="Times New Roman" w:eastAsia="Times New Roman" w:hAnsi="Times New Roman" w:cs="Times New Roman"/>
          <w:color w:val="000000" w:themeColor="text1"/>
          <w:sz w:val="28"/>
          <w:szCs w:val="28"/>
          <w:lang w:eastAsia="fr-FR"/>
        </w:rPr>
        <w:t> :</w:t>
      </w:r>
      <w:r w:rsidRPr="009B1490">
        <w:rPr>
          <w:rFonts w:ascii="Times New Roman" w:eastAsia="Times New Roman" w:hAnsi="Times New Roman" w:cs="Times New Roman"/>
          <w:color w:val="000000" w:themeColor="text1"/>
          <w:sz w:val="28"/>
          <w:szCs w:val="28"/>
          <w:lang w:eastAsia="fr-FR"/>
        </w:rPr>
        <w:t xml:space="preserve"> Les règles actuelles sont d'une application difficile et donnent lieu à des fautes, même par les meilleurs écrivains. Vous pouvez consulter </w:t>
      </w:r>
      <w:r w:rsidR="00461434">
        <w:rPr>
          <w:rFonts w:ascii="Times New Roman" w:eastAsia="Times New Roman" w:hAnsi="Times New Roman" w:cs="Times New Roman"/>
          <w:color w:val="000000" w:themeColor="text1"/>
          <w:sz w:val="28"/>
          <w:szCs w:val="28"/>
          <w:lang w:eastAsia="fr-FR"/>
        </w:rPr>
        <w:t>le</w:t>
      </w:r>
      <w:hyperlink r:id="rId12" w:tooltip="https://www.lalanguefrancaise.com/articles/le-guide-complet-du-participe-passe" w:history="1">
        <w:r w:rsidRPr="009B1490">
          <w:rPr>
            <w:rFonts w:ascii="Times New Roman" w:eastAsia="Times New Roman" w:hAnsi="Times New Roman" w:cs="Times New Roman"/>
            <w:color w:val="000000" w:themeColor="text1"/>
            <w:sz w:val="28"/>
            <w:szCs w:val="28"/>
            <w:u w:val="single"/>
            <w:lang w:eastAsia="fr-FR"/>
          </w:rPr>
          <w:t> guide complet du participe passé</w:t>
        </w:r>
      </w:hyperlink>
      <w:r w:rsidRPr="009B1490">
        <w:rPr>
          <w:rFonts w:ascii="Times New Roman" w:eastAsia="Times New Roman" w:hAnsi="Times New Roman" w:cs="Times New Roman"/>
          <w:color w:val="000000" w:themeColor="text1"/>
          <w:sz w:val="28"/>
          <w:szCs w:val="28"/>
          <w:lang w:eastAsia="fr-FR"/>
        </w:rPr>
        <w:t> pour en savoir plus.</w:t>
      </w:r>
    </w:p>
    <w:p w:rsidR="006351CC" w:rsidRDefault="00F859DC" w:rsidP="008D36BF">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6533EE">
        <w:rPr>
          <w:rFonts w:ascii="Times New Roman" w:eastAsia="Times New Roman" w:hAnsi="Times New Roman" w:cs="Times New Roman"/>
          <w:b/>
          <w:bCs/>
          <w:color w:val="000000" w:themeColor="text1"/>
          <w:sz w:val="28"/>
          <w:szCs w:val="28"/>
          <w:lang w:eastAsia="fr-FR"/>
        </w:rPr>
        <w:t>Proposition de la nouvelle orthographe :</w:t>
      </w:r>
      <w:r w:rsidRPr="009B1490">
        <w:rPr>
          <w:rFonts w:ascii="Times New Roman" w:eastAsia="Times New Roman" w:hAnsi="Times New Roman" w:cs="Times New Roman"/>
          <w:color w:val="000000" w:themeColor="text1"/>
          <w:sz w:val="28"/>
          <w:szCs w:val="28"/>
          <w:lang w:eastAsia="fr-FR"/>
        </w:rPr>
        <w:t xml:space="preserve"> l'Académie française a choisi de ne pas résoudre ce problème car cela impliquerait une </w:t>
      </w:r>
      <w:r w:rsidR="006A0039" w:rsidRPr="009B1490">
        <w:rPr>
          <w:rFonts w:ascii="Times New Roman" w:eastAsia="Times New Roman" w:hAnsi="Times New Roman" w:cs="Times New Roman"/>
          <w:color w:val="000000" w:themeColor="text1"/>
          <w:sz w:val="28"/>
          <w:szCs w:val="28"/>
          <w:lang w:eastAsia="fr-FR"/>
        </w:rPr>
        <w:t>réforme</w:t>
      </w:r>
      <w:r w:rsidRPr="009B1490">
        <w:rPr>
          <w:rFonts w:ascii="Times New Roman" w:eastAsia="Times New Roman" w:hAnsi="Times New Roman" w:cs="Times New Roman"/>
          <w:color w:val="000000" w:themeColor="text1"/>
          <w:sz w:val="28"/>
          <w:szCs w:val="28"/>
          <w:lang w:eastAsia="fr-FR"/>
        </w:rPr>
        <w:t xml:space="preserve"> complète de l'orthographe et de la grammaire française. Cependant, </w:t>
      </w:r>
      <w:r w:rsidRPr="009B1490">
        <w:rPr>
          <w:rFonts w:ascii="Times New Roman" w:eastAsia="Times New Roman" w:hAnsi="Times New Roman" w:cs="Times New Roman"/>
          <w:b/>
          <w:bCs/>
          <w:color w:val="000000" w:themeColor="text1"/>
          <w:sz w:val="28"/>
          <w:szCs w:val="28"/>
          <w:lang w:eastAsia="fr-FR"/>
        </w:rPr>
        <w:t>le participe passé de "</w:t>
      </w:r>
      <w:r w:rsidRPr="009B1490">
        <w:rPr>
          <w:rFonts w:ascii="Times New Roman" w:eastAsia="Times New Roman" w:hAnsi="Times New Roman" w:cs="Times New Roman"/>
          <w:b/>
          <w:bCs/>
          <w:i/>
          <w:iCs/>
          <w:color w:val="000000" w:themeColor="text1"/>
          <w:sz w:val="28"/>
          <w:szCs w:val="28"/>
          <w:lang w:eastAsia="fr-FR"/>
        </w:rPr>
        <w:t>laisser</w:t>
      </w:r>
      <w:r w:rsidRPr="009B1490">
        <w:rPr>
          <w:rFonts w:ascii="Times New Roman" w:eastAsia="Times New Roman" w:hAnsi="Times New Roman" w:cs="Times New Roman"/>
          <w:b/>
          <w:bCs/>
          <w:color w:val="000000" w:themeColor="text1"/>
          <w:sz w:val="28"/>
          <w:szCs w:val="28"/>
          <w:lang w:eastAsia="fr-FR"/>
        </w:rPr>
        <w:t>" suivi d'un infinitif sera désormais toujours invariable.</w:t>
      </w:r>
    </w:p>
    <w:p w:rsidR="00F859DC" w:rsidRPr="006351CC" w:rsidRDefault="00F859DC" w:rsidP="008D36BF">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b/>
          <w:bCs/>
          <w:color w:val="000000" w:themeColor="text1"/>
          <w:sz w:val="28"/>
          <w:szCs w:val="28"/>
          <w:lang w:eastAsia="fr-FR"/>
        </w:rPr>
        <w:t>Les mots empruntés et anomalies</w:t>
      </w:r>
    </w:p>
    <w:p w:rsidR="00F859DC" w:rsidRPr="009B1490" w:rsidRDefault="00F859DC" w:rsidP="008D36BF">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C87E99">
        <w:rPr>
          <w:rFonts w:ascii="Times New Roman" w:eastAsia="Times New Roman" w:hAnsi="Times New Roman" w:cs="Times New Roman"/>
          <w:b/>
          <w:bCs/>
          <w:color w:val="000000" w:themeColor="text1"/>
          <w:sz w:val="28"/>
          <w:szCs w:val="28"/>
          <w:lang w:eastAsia="fr-FR"/>
        </w:rPr>
        <w:t>Le problème</w:t>
      </w:r>
      <w:r w:rsidRPr="00C87E99">
        <w:rPr>
          <w:rFonts w:ascii="Times New Roman" w:eastAsia="Times New Roman" w:hAnsi="Times New Roman" w:cs="Times New Roman"/>
          <w:color w:val="000000" w:themeColor="text1"/>
          <w:sz w:val="28"/>
          <w:szCs w:val="28"/>
          <w:lang w:eastAsia="fr-FR"/>
        </w:rPr>
        <w:t> :</w:t>
      </w:r>
      <w:r w:rsidRPr="009B1490">
        <w:rPr>
          <w:rFonts w:ascii="Times New Roman" w:eastAsia="Times New Roman" w:hAnsi="Times New Roman" w:cs="Times New Roman"/>
          <w:color w:val="000000" w:themeColor="text1"/>
          <w:sz w:val="28"/>
          <w:szCs w:val="28"/>
          <w:lang w:eastAsia="fr-FR"/>
        </w:rPr>
        <w:t> on ne sait pas toujours comment écrire le pluriel des mots empruntés.</w:t>
      </w:r>
    </w:p>
    <w:p w:rsidR="00C87E99" w:rsidRDefault="00F859DC" w:rsidP="008D36BF">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C87E99">
        <w:rPr>
          <w:rFonts w:ascii="Times New Roman" w:eastAsia="Times New Roman" w:hAnsi="Times New Roman" w:cs="Times New Roman"/>
          <w:b/>
          <w:bCs/>
          <w:color w:val="000000" w:themeColor="text1"/>
          <w:sz w:val="28"/>
          <w:szCs w:val="28"/>
          <w:lang w:eastAsia="fr-FR"/>
        </w:rPr>
        <w:t>Exemples :</w:t>
      </w:r>
      <w:r w:rsidRPr="009B1490">
        <w:rPr>
          <w:rFonts w:ascii="Times New Roman" w:eastAsia="Times New Roman" w:hAnsi="Times New Roman" w:cs="Times New Roman"/>
          <w:color w:val="000000" w:themeColor="text1"/>
          <w:sz w:val="28"/>
          <w:szCs w:val="28"/>
          <w:lang w:eastAsia="fr-FR"/>
        </w:rPr>
        <w:t> </w:t>
      </w:r>
    </w:p>
    <w:p w:rsidR="00F859DC" w:rsidRPr="009B1490" w:rsidRDefault="00654EB1" w:rsidP="008D36BF">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i/>
          <w:iCs/>
          <w:color w:val="000000" w:themeColor="text1"/>
          <w:sz w:val="28"/>
          <w:szCs w:val="28"/>
          <w:lang w:eastAsia="fr-FR"/>
        </w:rPr>
        <w:t>Un</w:t>
      </w:r>
      <w:r w:rsidR="00F859DC" w:rsidRPr="009B1490">
        <w:rPr>
          <w:rFonts w:ascii="Times New Roman" w:eastAsia="Times New Roman" w:hAnsi="Times New Roman" w:cs="Times New Roman"/>
          <w:i/>
          <w:iCs/>
          <w:color w:val="000000" w:themeColor="text1"/>
          <w:sz w:val="28"/>
          <w:szCs w:val="28"/>
          <w:lang w:eastAsia="fr-FR"/>
        </w:rPr>
        <w:t xml:space="preserve"> graffiti, des graffiti ou des graffitis ?</w:t>
      </w:r>
    </w:p>
    <w:p w:rsidR="00F859DC" w:rsidRDefault="00F859DC" w:rsidP="008D36BF">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color w:val="000000" w:themeColor="text1"/>
          <w:sz w:val="28"/>
          <w:szCs w:val="28"/>
          <w:lang w:eastAsia="fr-FR"/>
        </w:rPr>
        <w:t>Il existe par ailleurs plusieurs "anomalies" dans l'orthographe de certains mots en français. Les anomalies sont des graphies non conformes aux règles générales de l'écriture française.</w:t>
      </w:r>
    </w:p>
    <w:p w:rsidR="00F94D0D" w:rsidRPr="009B1490" w:rsidRDefault="00F94D0D" w:rsidP="008D36BF">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p>
    <w:p w:rsidR="00C87E99" w:rsidRDefault="00F859DC" w:rsidP="008D36BF">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C87E99">
        <w:rPr>
          <w:rFonts w:ascii="Times New Roman" w:eastAsia="Times New Roman" w:hAnsi="Times New Roman" w:cs="Times New Roman"/>
          <w:b/>
          <w:bCs/>
          <w:color w:val="000000" w:themeColor="text1"/>
          <w:sz w:val="28"/>
          <w:szCs w:val="28"/>
          <w:lang w:eastAsia="fr-FR"/>
        </w:rPr>
        <w:t>Exemple :</w:t>
      </w:r>
      <w:r w:rsidRPr="009B1490">
        <w:rPr>
          <w:rFonts w:ascii="Times New Roman" w:eastAsia="Times New Roman" w:hAnsi="Times New Roman" w:cs="Times New Roman"/>
          <w:color w:val="000000" w:themeColor="text1"/>
          <w:sz w:val="28"/>
          <w:szCs w:val="28"/>
          <w:lang w:eastAsia="fr-FR"/>
        </w:rPr>
        <w:t> </w:t>
      </w:r>
    </w:p>
    <w:p w:rsidR="00762DDE" w:rsidRDefault="00FA6015" w:rsidP="008D36BF">
      <w:pPr>
        <w:shd w:val="clear" w:color="auto" w:fill="FFFFFF"/>
        <w:spacing w:before="100" w:beforeAutospacing="1" w:after="100" w:afterAutospacing="1" w:line="240" w:lineRule="auto"/>
        <w:jc w:val="both"/>
        <w:rPr>
          <w:rFonts w:ascii="Times New Roman" w:eastAsia="Times New Roman" w:hAnsi="Times New Roman" w:cs="Times New Roman"/>
          <w:b/>
          <w:bCs/>
          <w:color w:val="000000" w:themeColor="text1"/>
          <w:sz w:val="28"/>
          <w:szCs w:val="28"/>
          <w:lang w:eastAsia="fr-FR"/>
        </w:rPr>
      </w:pPr>
      <w:r w:rsidRPr="009B1490">
        <w:rPr>
          <w:rFonts w:ascii="Times New Roman" w:eastAsia="Times New Roman" w:hAnsi="Times New Roman" w:cs="Times New Roman"/>
          <w:i/>
          <w:iCs/>
          <w:color w:val="000000" w:themeColor="text1"/>
          <w:sz w:val="28"/>
          <w:szCs w:val="28"/>
          <w:lang w:eastAsia="fr-FR"/>
        </w:rPr>
        <w:t>Un</w:t>
      </w:r>
      <w:r w:rsidR="00F859DC" w:rsidRPr="009B1490">
        <w:rPr>
          <w:rFonts w:ascii="Times New Roman" w:eastAsia="Times New Roman" w:hAnsi="Times New Roman" w:cs="Times New Roman"/>
          <w:i/>
          <w:iCs/>
          <w:color w:val="000000" w:themeColor="text1"/>
          <w:sz w:val="28"/>
          <w:szCs w:val="28"/>
          <w:lang w:eastAsia="fr-FR"/>
        </w:rPr>
        <w:t> oignon.</w:t>
      </w:r>
    </w:p>
    <w:p w:rsidR="00F859DC" w:rsidRPr="009B1490" w:rsidRDefault="00F859DC" w:rsidP="008D36BF">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C87E99">
        <w:rPr>
          <w:rFonts w:ascii="Times New Roman" w:eastAsia="Times New Roman" w:hAnsi="Times New Roman" w:cs="Times New Roman"/>
          <w:b/>
          <w:bCs/>
          <w:color w:val="000000" w:themeColor="text1"/>
          <w:sz w:val="28"/>
          <w:szCs w:val="28"/>
          <w:lang w:eastAsia="fr-FR"/>
        </w:rPr>
        <w:t>Proposition de la nouvelle orthographe :</w:t>
      </w:r>
      <w:r w:rsidRPr="009B1490">
        <w:rPr>
          <w:rFonts w:ascii="Times New Roman" w:eastAsia="Times New Roman" w:hAnsi="Times New Roman" w:cs="Times New Roman"/>
          <w:color w:val="000000" w:themeColor="text1"/>
          <w:sz w:val="28"/>
          <w:szCs w:val="28"/>
          <w:lang w:eastAsia="fr-FR"/>
        </w:rPr>
        <w:t> les noms ou adjectifs d'origine étrangère ont un singulier et un pluriel réguliers.</w:t>
      </w:r>
    </w:p>
    <w:p w:rsidR="00C87E99" w:rsidRDefault="00F859DC" w:rsidP="008D36BF">
      <w:pPr>
        <w:shd w:val="clear" w:color="auto" w:fill="FFFFFF"/>
        <w:spacing w:before="100" w:beforeAutospacing="1" w:after="100" w:afterAutospacing="1" w:line="240" w:lineRule="auto"/>
        <w:jc w:val="both"/>
        <w:rPr>
          <w:rFonts w:ascii="Times New Roman" w:eastAsia="Times New Roman" w:hAnsi="Times New Roman" w:cs="Times New Roman"/>
          <w:i/>
          <w:iCs/>
          <w:color w:val="000000" w:themeColor="text1"/>
          <w:sz w:val="28"/>
          <w:szCs w:val="28"/>
          <w:lang w:eastAsia="fr-FR"/>
        </w:rPr>
      </w:pPr>
      <w:r w:rsidRPr="00C87E99">
        <w:rPr>
          <w:rFonts w:ascii="Times New Roman" w:eastAsia="Times New Roman" w:hAnsi="Times New Roman" w:cs="Times New Roman"/>
          <w:b/>
          <w:bCs/>
          <w:color w:val="000000" w:themeColor="text1"/>
          <w:sz w:val="28"/>
          <w:szCs w:val="28"/>
          <w:lang w:eastAsia="fr-FR"/>
        </w:rPr>
        <w:t>Exemples :</w:t>
      </w:r>
      <w:r w:rsidRPr="009B1490">
        <w:rPr>
          <w:rFonts w:ascii="Times New Roman" w:eastAsia="Times New Roman" w:hAnsi="Times New Roman" w:cs="Times New Roman"/>
          <w:color w:val="000000" w:themeColor="text1"/>
          <w:sz w:val="28"/>
          <w:szCs w:val="28"/>
          <w:lang w:eastAsia="fr-FR"/>
        </w:rPr>
        <w:t> </w:t>
      </w:r>
    </w:p>
    <w:p w:rsidR="00F859DC" w:rsidRPr="009B1490" w:rsidRDefault="00FA6015" w:rsidP="008D36BF">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i/>
          <w:iCs/>
          <w:color w:val="000000" w:themeColor="text1"/>
          <w:sz w:val="28"/>
          <w:szCs w:val="28"/>
          <w:lang w:eastAsia="fr-FR"/>
        </w:rPr>
        <w:t>Un</w:t>
      </w:r>
      <w:r w:rsidR="00F859DC" w:rsidRPr="009B1490">
        <w:rPr>
          <w:rFonts w:ascii="Times New Roman" w:eastAsia="Times New Roman" w:hAnsi="Times New Roman" w:cs="Times New Roman"/>
          <w:i/>
          <w:iCs/>
          <w:color w:val="000000" w:themeColor="text1"/>
          <w:sz w:val="28"/>
          <w:szCs w:val="28"/>
          <w:lang w:eastAsia="fr-FR"/>
        </w:rPr>
        <w:t xml:space="preserve"> ravioli, des raviolis ; un graffiti, des graffitis ; un scénario, des scénarios </w:t>
      </w:r>
      <w:r w:rsidR="00F859DC" w:rsidRPr="00214044">
        <w:rPr>
          <w:rFonts w:ascii="Times New Roman" w:eastAsia="Times New Roman" w:hAnsi="Times New Roman" w:cs="Times New Roman"/>
          <w:b/>
          <w:bCs/>
          <w:i/>
          <w:iCs/>
          <w:color w:val="000000" w:themeColor="text1"/>
          <w:sz w:val="28"/>
          <w:szCs w:val="28"/>
          <w:lang w:eastAsia="fr-FR"/>
        </w:rPr>
        <w:t>etc</w:t>
      </w:r>
      <w:r w:rsidR="00F859DC" w:rsidRPr="009B1490">
        <w:rPr>
          <w:rFonts w:ascii="Times New Roman" w:eastAsia="Times New Roman" w:hAnsi="Times New Roman" w:cs="Times New Roman"/>
          <w:i/>
          <w:iCs/>
          <w:color w:val="000000" w:themeColor="text1"/>
          <w:sz w:val="28"/>
          <w:szCs w:val="28"/>
          <w:lang w:eastAsia="fr-FR"/>
        </w:rPr>
        <w:t>.</w:t>
      </w:r>
    </w:p>
    <w:p w:rsidR="00F859DC" w:rsidRPr="009B1490" w:rsidRDefault="00F859DC" w:rsidP="008D36BF">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sidRPr="009B1490">
        <w:rPr>
          <w:rFonts w:ascii="Times New Roman" w:eastAsia="Times New Roman" w:hAnsi="Times New Roman" w:cs="Times New Roman"/>
          <w:color w:val="000000" w:themeColor="text1"/>
          <w:sz w:val="28"/>
          <w:szCs w:val="28"/>
          <w:lang w:eastAsia="fr-FR"/>
        </w:rPr>
        <w:t>Plusieurs "</w:t>
      </w:r>
      <w:r w:rsidRPr="00740D8E">
        <w:rPr>
          <w:rFonts w:ascii="Times New Roman" w:eastAsia="Times New Roman" w:hAnsi="Times New Roman" w:cs="Times New Roman"/>
          <w:b/>
          <w:bCs/>
          <w:color w:val="000000" w:themeColor="text1"/>
          <w:sz w:val="28"/>
          <w:szCs w:val="28"/>
          <w:lang w:eastAsia="fr-FR"/>
        </w:rPr>
        <w:t>anomalies</w:t>
      </w:r>
      <w:r w:rsidRPr="009B1490">
        <w:rPr>
          <w:rFonts w:ascii="Times New Roman" w:eastAsia="Times New Roman" w:hAnsi="Times New Roman" w:cs="Times New Roman"/>
          <w:color w:val="000000" w:themeColor="text1"/>
          <w:sz w:val="28"/>
          <w:szCs w:val="28"/>
          <w:lang w:eastAsia="fr-FR"/>
        </w:rPr>
        <w:t xml:space="preserve">" de </w:t>
      </w:r>
      <w:r w:rsidRPr="00740D8E">
        <w:rPr>
          <w:rFonts w:ascii="Times New Roman" w:eastAsia="Times New Roman" w:hAnsi="Times New Roman" w:cs="Times New Roman"/>
          <w:color w:val="000000" w:themeColor="text1"/>
          <w:sz w:val="28"/>
          <w:szCs w:val="28"/>
          <w:u w:val="single"/>
          <w:lang w:eastAsia="fr-FR"/>
        </w:rPr>
        <w:t>l'orthographe française</w:t>
      </w:r>
      <w:r w:rsidRPr="009B1490">
        <w:rPr>
          <w:rFonts w:ascii="Times New Roman" w:eastAsia="Times New Roman" w:hAnsi="Times New Roman" w:cs="Times New Roman"/>
          <w:color w:val="000000" w:themeColor="text1"/>
          <w:sz w:val="28"/>
          <w:szCs w:val="28"/>
          <w:lang w:eastAsia="fr-FR"/>
        </w:rPr>
        <w:t xml:space="preserve"> sont </w:t>
      </w:r>
      <w:r w:rsidRPr="00740D8E">
        <w:rPr>
          <w:rFonts w:ascii="Times New Roman" w:eastAsia="Times New Roman" w:hAnsi="Times New Roman" w:cs="Times New Roman"/>
          <w:b/>
          <w:bCs/>
          <w:color w:val="000000" w:themeColor="text1"/>
          <w:sz w:val="28"/>
          <w:szCs w:val="28"/>
          <w:lang w:eastAsia="fr-FR"/>
        </w:rPr>
        <w:t>corrigées</w:t>
      </w:r>
      <w:r w:rsidRPr="009B1490">
        <w:rPr>
          <w:rFonts w:ascii="Times New Roman" w:eastAsia="Times New Roman" w:hAnsi="Times New Roman" w:cs="Times New Roman"/>
          <w:color w:val="000000" w:themeColor="text1"/>
          <w:sz w:val="28"/>
          <w:szCs w:val="28"/>
          <w:lang w:eastAsia="fr-FR"/>
        </w:rPr>
        <w:t xml:space="preserve"> et notamment :</w:t>
      </w:r>
    </w:p>
    <w:p w:rsidR="00F859DC" w:rsidRDefault="00F859DC" w:rsidP="008D36BF">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p>
    <w:p w:rsidR="00762DDE" w:rsidRPr="009B1490" w:rsidRDefault="00581913" w:rsidP="008D36BF">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8"/>
          <w:szCs w:val="28"/>
          <w:lang w:eastAsia="fr-FR"/>
        </w:rPr>
      </w:pPr>
      <w:r>
        <w:rPr>
          <w:rFonts w:ascii="Times New Roman" w:eastAsia="Times New Roman" w:hAnsi="Times New Roman" w:cs="Times New Roman"/>
          <w:noProof/>
          <w:color w:val="000000" w:themeColor="text1"/>
          <w:sz w:val="28"/>
          <w:szCs w:val="28"/>
          <w:lang w:eastAsia="fr-FR"/>
        </w:rPr>
        <w:lastRenderedPageBreak/>
        <w:drawing>
          <wp:inline distT="0" distB="0" distL="0" distR="0" wp14:anchorId="6389CCF1">
            <wp:extent cx="3462655" cy="4425950"/>
            <wp:effectExtent l="0" t="0" r="4445"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62655" cy="4425950"/>
                    </a:xfrm>
                    <a:prstGeom prst="rect">
                      <a:avLst/>
                    </a:prstGeom>
                    <a:noFill/>
                  </pic:spPr>
                </pic:pic>
              </a:graphicData>
            </a:graphic>
          </wp:inline>
        </w:drawing>
      </w:r>
    </w:p>
    <w:p w:rsidR="00F859DC" w:rsidRPr="00E11249" w:rsidRDefault="00F859DC" w:rsidP="008D36BF">
      <w:pPr>
        <w:shd w:val="clear" w:color="auto" w:fill="FFFFFF"/>
        <w:spacing w:after="0" w:line="240" w:lineRule="auto"/>
        <w:jc w:val="both"/>
        <w:rPr>
          <w:rFonts w:ascii="Times New Roman" w:eastAsia="Times New Roman" w:hAnsi="Times New Roman" w:cs="Times New Roman"/>
          <w:color w:val="293557"/>
          <w:sz w:val="28"/>
          <w:szCs w:val="28"/>
          <w:lang w:eastAsia="fr-FR"/>
        </w:rPr>
      </w:pPr>
    </w:p>
    <w:p w:rsidR="00F859DC" w:rsidRPr="00E11249" w:rsidRDefault="00F859DC" w:rsidP="008D36BF">
      <w:pPr>
        <w:shd w:val="clear" w:color="auto" w:fill="FFFFFF"/>
        <w:spacing w:after="0" w:line="240" w:lineRule="auto"/>
        <w:jc w:val="both"/>
        <w:rPr>
          <w:rFonts w:ascii="Times New Roman" w:eastAsia="Times New Roman" w:hAnsi="Times New Roman" w:cs="Times New Roman"/>
          <w:color w:val="293557"/>
          <w:sz w:val="28"/>
          <w:szCs w:val="28"/>
          <w:lang w:eastAsia="fr-FR"/>
        </w:rPr>
      </w:pPr>
    </w:p>
    <w:p w:rsidR="00762DDE" w:rsidRDefault="00762DDE" w:rsidP="008D36BF">
      <w:pPr>
        <w:shd w:val="clear" w:color="auto" w:fill="FFFFFF"/>
        <w:spacing w:before="100" w:beforeAutospacing="1" w:after="100" w:afterAutospacing="1" w:line="240" w:lineRule="auto"/>
        <w:jc w:val="both"/>
        <w:rPr>
          <w:rFonts w:ascii="Times New Roman" w:eastAsia="Times New Roman" w:hAnsi="Times New Roman" w:cs="Times New Roman"/>
          <w:color w:val="293557"/>
          <w:sz w:val="28"/>
          <w:szCs w:val="28"/>
          <w:lang w:eastAsia="fr-FR"/>
        </w:rPr>
      </w:pPr>
    </w:p>
    <w:p w:rsidR="00762DDE" w:rsidRDefault="00785569" w:rsidP="008D36BF">
      <w:pPr>
        <w:shd w:val="clear" w:color="auto" w:fill="FFFFFF"/>
        <w:spacing w:before="100" w:beforeAutospacing="1" w:after="100" w:afterAutospacing="1" w:line="240" w:lineRule="auto"/>
        <w:jc w:val="both"/>
        <w:rPr>
          <w:rFonts w:ascii="Times New Roman" w:eastAsia="Times New Roman" w:hAnsi="Times New Roman" w:cs="Times New Roman"/>
          <w:color w:val="293557"/>
          <w:sz w:val="28"/>
          <w:szCs w:val="28"/>
          <w:lang w:eastAsia="fr-FR"/>
        </w:rPr>
      </w:pPr>
      <w:r>
        <w:rPr>
          <w:rFonts w:ascii="Times New Roman" w:eastAsia="Times New Roman" w:hAnsi="Times New Roman" w:cs="Times New Roman"/>
          <w:noProof/>
          <w:color w:val="293557"/>
          <w:sz w:val="28"/>
          <w:szCs w:val="28"/>
          <w:lang w:eastAsia="fr-FR"/>
        </w:rPr>
        <w:lastRenderedPageBreak/>
        <w:drawing>
          <wp:anchor distT="0" distB="0" distL="114300" distR="114300" simplePos="0" relativeHeight="251661312" behindDoc="0" locked="0" layoutInCell="1" allowOverlap="1">
            <wp:simplePos x="0" y="0"/>
            <wp:positionH relativeFrom="margin">
              <wp:align>left</wp:align>
            </wp:positionH>
            <wp:positionV relativeFrom="paragraph">
              <wp:posOffset>0</wp:posOffset>
            </wp:positionV>
            <wp:extent cx="5501640" cy="5119370"/>
            <wp:effectExtent l="0" t="0" r="3810" b="5080"/>
            <wp:wrapTopAndBottom/>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01640" cy="5119370"/>
                    </a:xfrm>
                    <a:prstGeom prst="rect">
                      <a:avLst/>
                    </a:prstGeom>
                    <a:noFill/>
                  </pic:spPr>
                </pic:pic>
              </a:graphicData>
            </a:graphic>
            <wp14:sizeRelH relativeFrom="page">
              <wp14:pctWidth>0</wp14:pctWidth>
            </wp14:sizeRelH>
            <wp14:sizeRelV relativeFrom="page">
              <wp14:pctHeight>0</wp14:pctHeight>
            </wp14:sizeRelV>
          </wp:anchor>
        </w:drawing>
      </w:r>
    </w:p>
    <w:p w:rsidR="00F209C9" w:rsidRDefault="00F209C9" w:rsidP="008D36BF">
      <w:pPr>
        <w:shd w:val="clear" w:color="auto" w:fill="FFFFFF"/>
        <w:spacing w:before="100" w:beforeAutospacing="1" w:after="100" w:afterAutospacing="1" w:line="240" w:lineRule="auto"/>
        <w:jc w:val="both"/>
        <w:rPr>
          <w:rFonts w:ascii="Times New Roman" w:eastAsia="Times New Roman" w:hAnsi="Times New Roman" w:cs="Times New Roman"/>
          <w:b/>
          <w:bCs/>
          <w:color w:val="000000" w:themeColor="text1"/>
          <w:sz w:val="28"/>
          <w:szCs w:val="28"/>
          <w:lang w:eastAsia="fr-FR"/>
        </w:rPr>
      </w:pPr>
    </w:p>
    <w:p w:rsidR="00762DDE" w:rsidRPr="008A735F" w:rsidRDefault="0085136D" w:rsidP="008D36BF">
      <w:pPr>
        <w:shd w:val="clear" w:color="auto" w:fill="FFFFFF"/>
        <w:spacing w:before="100" w:beforeAutospacing="1" w:after="100" w:afterAutospacing="1" w:line="240" w:lineRule="auto"/>
        <w:jc w:val="both"/>
        <w:rPr>
          <w:rFonts w:ascii="Times New Roman" w:eastAsia="Times New Roman" w:hAnsi="Times New Roman" w:cs="Times New Roman"/>
          <w:b/>
          <w:bCs/>
          <w:color w:val="000000" w:themeColor="text1"/>
          <w:sz w:val="28"/>
          <w:szCs w:val="28"/>
          <w:lang w:eastAsia="fr-FR"/>
        </w:rPr>
      </w:pPr>
      <w:r w:rsidRPr="008A735F">
        <w:rPr>
          <w:rFonts w:ascii="Times New Roman" w:eastAsia="Times New Roman" w:hAnsi="Times New Roman" w:cs="Times New Roman"/>
          <w:b/>
          <w:bCs/>
          <w:color w:val="000000" w:themeColor="text1"/>
          <w:sz w:val="28"/>
          <w:szCs w:val="28"/>
          <w:lang w:eastAsia="fr-FR"/>
        </w:rPr>
        <w:t>NB :</w:t>
      </w:r>
    </w:p>
    <w:p w:rsidR="00F859DC" w:rsidRPr="00E11249" w:rsidRDefault="0085136D" w:rsidP="008D36BF">
      <w:pPr>
        <w:shd w:val="clear" w:color="auto" w:fill="FFFFFF"/>
        <w:spacing w:before="100" w:beforeAutospacing="1" w:after="100" w:afterAutospacing="1" w:line="240" w:lineRule="auto"/>
        <w:jc w:val="both"/>
        <w:rPr>
          <w:rFonts w:ascii="Times New Roman" w:eastAsia="Times New Roman" w:hAnsi="Times New Roman" w:cs="Times New Roman"/>
          <w:color w:val="293557"/>
          <w:sz w:val="28"/>
          <w:szCs w:val="28"/>
          <w:lang w:eastAsia="fr-FR"/>
        </w:rPr>
      </w:pPr>
      <w:r w:rsidRPr="008A735F">
        <w:rPr>
          <w:rFonts w:ascii="Times New Roman" w:eastAsia="Times New Roman" w:hAnsi="Times New Roman" w:cs="Times New Roman"/>
          <w:color w:val="000000" w:themeColor="text1"/>
          <w:sz w:val="28"/>
          <w:szCs w:val="28"/>
          <w:lang w:eastAsia="fr-FR"/>
        </w:rPr>
        <w:t>Désormais</w:t>
      </w:r>
      <w:r w:rsidR="00F859DC" w:rsidRPr="008A735F">
        <w:rPr>
          <w:rFonts w:ascii="Times New Roman" w:eastAsia="Times New Roman" w:hAnsi="Times New Roman" w:cs="Times New Roman"/>
          <w:color w:val="000000" w:themeColor="text1"/>
          <w:sz w:val="28"/>
          <w:szCs w:val="28"/>
          <w:lang w:eastAsia="fr-FR"/>
        </w:rPr>
        <w:t xml:space="preserve"> tout sur la nouvelle orthographe proposée en </w:t>
      </w:r>
      <w:r w:rsidR="00F859DC" w:rsidRPr="008A735F">
        <w:rPr>
          <w:rFonts w:ascii="Times New Roman" w:eastAsia="Times New Roman" w:hAnsi="Times New Roman" w:cs="Times New Roman"/>
          <w:b/>
          <w:bCs/>
          <w:color w:val="000000" w:themeColor="text1"/>
          <w:sz w:val="28"/>
          <w:szCs w:val="28"/>
          <w:lang w:eastAsia="fr-FR"/>
        </w:rPr>
        <w:t xml:space="preserve">1990 </w:t>
      </w:r>
      <w:r w:rsidR="002F2717" w:rsidRPr="008A735F">
        <w:rPr>
          <w:rFonts w:ascii="Times New Roman" w:eastAsia="Times New Roman" w:hAnsi="Times New Roman" w:cs="Times New Roman"/>
          <w:color w:val="000000" w:themeColor="text1"/>
          <w:sz w:val="28"/>
          <w:szCs w:val="28"/>
          <w:lang w:eastAsia="fr-FR"/>
        </w:rPr>
        <w:t xml:space="preserve">est </w:t>
      </w:r>
      <w:r w:rsidR="00F859DC" w:rsidRPr="008A735F">
        <w:rPr>
          <w:rFonts w:ascii="Times New Roman" w:eastAsia="Times New Roman" w:hAnsi="Times New Roman" w:cs="Times New Roman"/>
          <w:color w:val="000000" w:themeColor="text1"/>
          <w:sz w:val="28"/>
          <w:szCs w:val="28"/>
          <w:lang w:eastAsia="fr-FR"/>
        </w:rPr>
        <w:t xml:space="preserve">appliquée dans les manuels scolaires. L'annonce de son application (tardive), a fait grand bruit sur les réseaux sociaux et dans la presse. Comme vous l'avez compris, ces modifications ne sont que des </w:t>
      </w:r>
      <w:r w:rsidR="00F859DC" w:rsidRPr="008A735F">
        <w:rPr>
          <w:rFonts w:ascii="Times New Roman" w:eastAsia="Times New Roman" w:hAnsi="Times New Roman" w:cs="Times New Roman"/>
          <w:b/>
          <w:bCs/>
          <w:color w:val="000000" w:themeColor="text1"/>
          <w:sz w:val="28"/>
          <w:szCs w:val="28"/>
          <w:lang w:eastAsia="fr-FR"/>
        </w:rPr>
        <w:t>suggestions</w:t>
      </w:r>
      <w:r w:rsidR="00F859DC" w:rsidRPr="008A735F">
        <w:rPr>
          <w:rFonts w:ascii="Times New Roman" w:eastAsia="Times New Roman" w:hAnsi="Times New Roman" w:cs="Times New Roman"/>
          <w:color w:val="000000" w:themeColor="text1"/>
          <w:sz w:val="28"/>
          <w:szCs w:val="28"/>
          <w:lang w:eastAsia="fr-FR"/>
        </w:rPr>
        <w:t xml:space="preserve"> et l'</w:t>
      </w:r>
      <w:r w:rsidR="00F859DC" w:rsidRPr="008A735F">
        <w:rPr>
          <w:rFonts w:ascii="Times New Roman" w:eastAsia="Times New Roman" w:hAnsi="Times New Roman" w:cs="Times New Roman"/>
          <w:b/>
          <w:bCs/>
          <w:color w:val="000000" w:themeColor="text1"/>
          <w:sz w:val="28"/>
          <w:szCs w:val="28"/>
          <w:lang w:eastAsia="fr-FR"/>
        </w:rPr>
        <w:t xml:space="preserve">ancienne orthographe </w:t>
      </w:r>
      <w:r w:rsidR="00F859DC" w:rsidRPr="008A735F">
        <w:rPr>
          <w:rFonts w:ascii="Times New Roman" w:eastAsia="Times New Roman" w:hAnsi="Times New Roman" w:cs="Times New Roman"/>
          <w:color w:val="000000" w:themeColor="text1"/>
          <w:sz w:val="28"/>
          <w:szCs w:val="28"/>
          <w:lang w:eastAsia="fr-FR"/>
        </w:rPr>
        <w:t xml:space="preserve">reste </w:t>
      </w:r>
      <w:r w:rsidR="00F859DC" w:rsidRPr="008A735F">
        <w:rPr>
          <w:rFonts w:ascii="Times New Roman" w:eastAsia="Times New Roman" w:hAnsi="Times New Roman" w:cs="Times New Roman"/>
          <w:b/>
          <w:bCs/>
          <w:color w:val="000000" w:themeColor="text1"/>
          <w:sz w:val="28"/>
          <w:szCs w:val="28"/>
          <w:lang w:eastAsia="fr-FR"/>
        </w:rPr>
        <w:t>juste</w:t>
      </w:r>
      <w:r w:rsidR="00F859DC" w:rsidRPr="00E11249">
        <w:rPr>
          <w:rFonts w:ascii="Times New Roman" w:eastAsia="Times New Roman" w:hAnsi="Times New Roman" w:cs="Times New Roman"/>
          <w:color w:val="293557"/>
          <w:sz w:val="28"/>
          <w:szCs w:val="28"/>
          <w:lang w:eastAsia="fr-FR"/>
        </w:rPr>
        <w:t>.</w:t>
      </w:r>
    </w:p>
    <w:p w:rsidR="00366EBB" w:rsidRDefault="00366EBB" w:rsidP="008D36BF">
      <w:pPr>
        <w:jc w:val="both"/>
        <w:rPr>
          <w:rFonts w:ascii="Times New Roman" w:hAnsi="Times New Roman" w:cs="Times New Roman"/>
          <w:sz w:val="28"/>
          <w:szCs w:val="28"/>
        </w:rPr>
      </w:pPr>
    </w:p>
    <w:p w:rsidR="00C165B5" w:rsidRPr="00E11249" w:rsidRDefault="00C165B5" w:rsidP="008D36BF">
      <w:pPr>
        <w:jc w:val="both"/>
        <w:rPr>
          <w:rFonts w:ascii="Times New Roman" w:hAnsi="Times New Roman" w:cs="Times New Roman"/>
          <w:sz w:val="28"/>
          <w:szCs w:val="28"/>
        </w:rPr>
      </w:pPr>
    </w:p>
    <w:p w:rsidR="002C24BA" w:rsidRDefault="002C24BA" w:rsidP="008D36BF">
      <w:pPr>
        <w:jc w:val="both"/>
        <w:rPr>
          <w:rFonts w:ascii="Times New Roman" w:hAnsi="Times New Roman" w:cs="Times New Roman"/>
          <w:sz w:val="28"/>
          <w:szCs w:val="28"/>
        </w:rPr>
      </w:pPr>
    </w:p>
    <w:p w:rsidR="00EB307B" w:rsidRPr="00E11249" w:rsidRDefault="00EB307B" w:rsidP="008D36BF">
      <w:pPr>
        <w:jc w:val="both"/>
        <w:rPr>
          <w:rFonts w:ascii="Times New Roman" w:hAnsi="Times New Roman" w:cs="Times New Roman"/>
          <w:sz w:val="28"/>
          <w:szCs w:val="28"/>
        </w:rPr>
      </w:pPr>
    </w:p>
    <w:p w:rsidR="00E70692" w:rsidRPr="00BF69AE" w:rsidRDefault="00E70692" w:rsidP="00874A0A">
      <w:pPr>
        <w:jc w:val="both"/>
        <w:rPr>
          <w:rFonts w:ascii="Times New Roman" w:hAnsi="Times New Roman" w:cs="Times New Roman"/>
          <w:b/>
          <w:bCs/>
          <w:sz w:val="28"/>
          <w:szCs w:val="28"/>
        </w:rPr>
      </w:pPr>
      <w:r w:rsidRPr="00850B59">
        <w:rPr>
          <w:rFonts w:ascii="Times New Roman" w:hAnsi="Times New Roman" w:cs="Times New Roman"/>
          <w:b/>
          <w:bCs/>
          <w:sz w:val="28"/>
          <w:szCs w:val="28"/>
        </w:rPr>
        <w:lastRenderedPageBreak/>
        <w:t>Références </w:t>
      </w:r>
      <w:r w:rsidR="00142943">
        <w:rPr>
          <w:rFonts w:ascii="Times New Roman" w:hAnsi="Times New Roman" w:cs="Times New Roman"/>
          <w:b/>
          <w:bCs/>
          <w:sz w:val="28"/>
          <w:szCs w:val="28"/>
        </w:rPr>
        <w:t>bibliographiques</w:t>
      </w:r>
      <w:r w:rsidRPr="00850B59">
        <w:rPr>
          <w:rFonts w:ascii="Times New Roman" w:hAnsi="Times New Roman" w:cs="Times New Roman"/>
          <w:b/>
          <w:bCs/>
          <w:sz w:val="28"/>
          <w:szCs w:val="28"/>
        </w:rPr>
        <w:t>:</w:t>
      </w:r>
    </w:p>
    <w:p w:rsidR="00E70692" w:rsidRPr="00655461" w:rsidRDefault="00E70692" w:rsidP="00874A0A">
      <w:pPr>
        <w:jc w:val="both"/>
        <w:rPr>
          <w:rFonts w:ascii="Times New Roman" w:hAnsi="Times New Roman" w:cs="Times New Roman"/>
          <w:sz w:val="28"/>
          <w:szCs w:val="28"/>
        </w:rPr>
      </w:pPr>
      <w:r>
        <w:rPr>
          <w:rFonts w:ascii="Times New Roman" w:hAnsi="Times New Roman" w:cs="Times New Roman"/>
          <w:sz w:val="28"/>
          <w:szCs w:val="28"/>
        </w:rPr>
        <w:t>-</w:t>
      </w:r>
      <w:r w:rsidRPr="00655461">
        <w:rPr>
          <w:rFonts w:ascii="Times New Roman" w:hAnsi="Times New Roman" w:cs="Times New Roman"/>
          <w:sz w:val="28"/>
          <w:szCs w:val="28"/>
        </w:rPr>
        <w:t>Bloch, O., Georgin, R., [1937] 1945, </w:t>
      </w:r>
      <w:r w:rsidRPr="00655461">
        <w:rPr>
          <w:rFonts w:ascii="Times New Roman" w:hAnsi="Times New Roman" w:cs="Times New Roman"/>
          <w:i/>
          <w:iCs/>
          <w:sz w:val="28"/>
          <w:szCs w:val="28"/>
        </w:rPr>
        <w:t>Grammaire française, </w:t>
      </w:r>
      <w:r w:rsidRPr="00655461">
        <w:rPr>
          <w:rFonts w:ascii="Times New Roman" w:hAnsi="Times New Roman" w:cs="Times New Roman"/>
          <w:sz w:val="28"/>
          <w:szCs w:val="28"/>
        </w:rPr>
        <w:t>Paris, Hachette.</w:t>
      </w:r>
    </w:p>
    <w:p w:rsidR="00E70692" w:rsidRPr="00655461" w:rsidRDefault="00E70692" w:rsidP="00874A0A">
      <w:pPr>
        <w:jc w:val="both"/>
        <w:rPr>
          <w:rFonts w:ascii="Times New Roman" w:hAnsi="Times New Roman" w:cs="Times New Roman"/>
          <w:sz w:val="28"/>
          <w:szCs w:val="28"/>
        </w:rPr>
      </w:pPr>
      <w:r w:rsidRPr="00655461">
        <w:rPr>
          <w:rFonts w:ascii="Times New Roman" w:hAnsi="Times New Roman" w:cs="Times New Roman"/>
          <w:sz w:val="28"/>
          <w:szCs w:val="28"/>
        </w:rPr>
        <w:t>-</w:t>
      </w:r>
      <w:proofErr w:type="spellStart"/>
      <w:r w:rsidRPr="00655461">
        <w:rPr>
          <w:rFonts w:ascii="Times New Roman" w:hAnsi="Times New Roman" w:cs="Times New Roman"/>
          <w:sz w:val="28"/>
          <w:szCs w:val="28"/>
        </w:rPr>
        <w:t>Bosquart</w:t>
      </w:r>
      <w:proofErr w:type="spellEnd"/>
      <w:r w:rsidRPr="00655461">
        <w:rPr>
          <w:rFonts w:ascii="Times New Roman" w:hAnsi="Times New Roman" w:cs="Times New Roman"/>
          <w:sz w:val="28"/>
          <w:szCs w:val="28"/>
        </w:rPr>
        <w:t>, M., 1998, </w:t>
      </w:r>
      <w:r w:rsidRPr="00655461">
        <w:rPr>
          <w:rFonts w:ascii="Times New Roman" w:hAnsi="Times New Roman" w:cs="Times New Roman"/>
          <w:i/>
          <w:iCs/>
          <w:sz w:val="28"/>
          <w:szCs w:val="28"/>
        </w:rPr>
        <w:t>Nouvelle grammaire française, </w:t>
      </w:r>
      <w:r w:rsidRPr="00655461">
        <w:rPr>
          <w:rFonts w:ascii="Times New Roman" w:hAnsi="Times New Roman" w:cs="Times New Roman"/>
          <w:sz w:val="28"/>
          <w:szCs w:val="28"/>
        </w:rPr>
        <w:t>Montréal, Guérin.</w:t>
      </w:r>
    </w:p>
    <w:p w:rsidR="00E70692" w:rsidRPr="00655461" w:rsidRDefault="00E70692" w:rsidP="00874A0A">
      <w:pPr>
        <w:jc w:val="both"/>
        <w:rPr>
          <w:rFonts w:ascii="Times New Roman" w:hAnsi="Times New Roman" w:cs="Times New Roman"/>
          <w:sz w:val="28"/>
          <w:szCs w:val="28"/>
        </w:rPr>
      </w:pPr>
      <w:r w:rsidRPr="00655461">
        <w:rPr>
          <w:rFonts w:ascii="Times New Roman" w:hAnsi="Times New Roman" w:cs="Times New Roman"/>
          <w:sz w:val="28"/>
          <w:szCs w:val="28"/>
        </w:rPr>
        <w:t>-Brachet, A., [1874] 1884 (4</w:t>
      </w:r>
      <w:r w:rsidRPr="00655461">
        <w:rPr>
          <w:rFonts w:ascii="Times New Roman" w:hAnsi="Times New Roman" w:cs="Times New Roman"/>
          <w:sz w:val="28"/>
          <w:szCs w:val="28"/>
          <w:vertAlign w:val="superscript"/>
        </w:rPr>
        <w:t>e</w:t>
      </w:r>
      <w:r w:rsidRPr="00655461">
        <w:rPr>
          <w:rFonts w:ascii="Times New Roman" w:hAnsi="Times New Roman" w:cs="Times New Roman"/>
          <w:sz w:val="28"/>
          <w:szCs w:val="28"/>
        </w:rPr>
        <w:t> édition), </w:t>
      </w:r>
      <w:r w:rsidRPr="00655461">
        <w:rPr>
          <w:rFonts w:ascii="Times New Roman" w:hAnsi="Times New Roman" w:cs="Times New Roman"/>
          <w:i/>
          <w:iCs/>
          <w:sz w:val="28"/>
          <w:szCs w:val="28"/>
        </w:rPr>
        <w:t>Nouvelle grammaire française fondée sur l’histoire de la langue, </w:t>
      </w:r>
      <w:r w:rsidRPr="00655461">
        <w:rPr>
          <w:rFonts w:ascii="Times New Roman" w:hAnsi="Times New Roman" w:cs="Times New Roman"/>
          <w:sz w:val="28"/>
          <w:szCs w:val="28"/>
        </w:rPr>
        <w:t>Paris, Hachette.</w:t>
      </w:r>
    </w:p>
    <w:p w:rsidR="00E70692" w:rsidRDefault="00E70692" w:rsidP="00874A0A">
      <w:pPr>
        <w:jc w:val="both"/>
        <w:rPr>
          <w:rFonts w:ascii="Times New Roman" w:hAnsi="Times New Roman" w:cs="Times New Roman"/>
          <w:sz w:val="28"/>
          <w:szCs w:val="28"/>
        </w:rPr>
      </w:pPr>
      <w:r w:rsidRPr="00655461">
        <w:rPr>
          <w:rFonts w:ascii="Times New Roman" w:hAnsi="Times New Roman" w:cs="Times New Roman"/>
          <w:sz w:val="28"/>
          <w:szCs w:val="28"/>
        </w:rPr>
        <w:t xml:space="preserve">- C. MARTINET et al., Lexical </w:t>
      </w:r>
      <w:proofErr w:type="spellStart"/>
      <w:r w:rsidRPr="00655461">
        <w:rPr>
          <w:rFonts w:ascii="Times New Roman" w:hAnsi="Times New Roman" w:cs="Times New Roman"/>
          <w:sz w:val="28"/>
          <w:szCs w:val="28"/>
        </w:rPr>
        <w:t>orthographic</w:t>
      </w:r>
      <w:proofErr w:type="spellEnd"/>
      <w:r w:rsidRPr="00655461">
        <w:rPr>
          <w:rFonts w:ascii="Times New Roman" w:hAnsi="Times New Roman" w:cs="Times New Roman"/>
          <w:sz w:val="28"/>
          <w:szCs w:val="28"/>
        </w:rPr>
        <w:t xml:space="preserve"> </w:t>
      </w:r>
      <w:proofErr w:type="spellStart"/>
      <w:r w:rsidRPr="00655461">
        <w:rPr>
          <w:rFonts w:ascii="Times New Roman" w:hAnsi="Times New Roman" w:cs="Times New Roman"/>
          <w:sz w:val="28"/>
          <w:szCs w:val="28"/>
        </w:rPr>
        <w:t>knowledge</w:t>
      </w:r>
      <w:proofErr w:type="spellEnd"/>
      <w:r w:rsidRPr="00655461">
        <w:rPr>
          <w:rFonts w:ascii="Times New Roman" w:hAnsi="Times New Roman" w:cs="Times New Roman"/>
          <w:sz w:val="28"/>
          <w:szCs w:val="28"/>
        </w:rPr>
        <w:t xml:space="preserve"> </w:t>
      </w:r>
      <w:proofErr w:type="spellStart"/>
      <w:r w:rsidRPr="00655461">
        <w:rPr>
          <w:rFonts w:ascii="Times New Roman" w:hAnsi="Times New Roman" w:cs="Times New Roman"/>
          <w:sz w:val="28"/>
          <w:szCs w:val="28"/>
        </w:rPr>
        <w:t>develops</w:t>
      </w:r>
      <w:proofErr w:type="spellEnd"/>
      <w:r w:rsidRPr="00655461">
        <w:rPr>
          <w:rFonts w:ascii="Times New Roman" w:hAnsi="Times New Roman" w:cs="Times New Roman"/>
          <w:sz w:val="28"/>
          <w:szCs w:val="28"/>
        </w:rPr>
        <w:t xml:space="preserve"> </w:t>
      </w:r>
      <w:proofErr w:type="spellStart"/>
      <w:r w:rsidRPr="00655461">
        <w:rPr>
          <w:rFonts w:ascii="Times New Roman" w:hAnsi="Times New Roman" w:cs="Times New Roman"/>
          <w:sz w:val="28"/>
          <w:szCs w:val="28"/>
        </w:rPr>
        <w:t>from</w:t>
      </w:r>
      <w:proofErr w:type="spellEnd"/>
      <w:r w:rsidRPr="00655461">
        <w:rPr>
          <w:rFonts w:ascii="Times New Roman" w:hAnsi="Times New Roman" w:cs="Times New Roman"/>
          <w:sz w:val="28"/>
          <w:szCs w:val="28"/>
        </w:rPr>
        <w:t xml:space="preserve"> the </w:t>
      </w:r>
      <w:proofErr w:type="spellStart"/>
      <w:r w:rsidRPr="00655461">
        <w:rPr>
          <w:rFonts w:ascii="Times New Roman" w:hAnsi="Times New Roman" w:cs="Times New Roman"/>
          <w:sz w:val="28"/>
          <w:szCs w:val="28"/>
        </w:rPr>
        <w:t>beginning</w:t>
      </w:r>
      <w:proofErr w:type="spellEnd"/>
      <w:r w:rsidRPr="00655461">
        <w:rPr>
          <w:rFonts w:ascii="Times New Roman" w:hAnsi="Times New Roman" w:cs="Times New Roman"/>
          <w:sz w:val="28"/>
          <w:szCs w:val="28"/>
        </w:rPr>
        <w:t xml:space="preserve"> of </w:t>
      </w:r>
      <w:proofErr w:type="spellStart"/>
      <w:r w:rsidRPr="00655461">
        <w:rPr>
          <w:rFonts w:ascii="Times New Roman" w:hAnsi="Times New Roman" w:cs="Times New Roman"/>
          <w:sz w:val="28"/>
          <w:szCs w:val="28"/>
        </w:rPr>
        <w:t>reading</w:t>
      </w:r>
      <w:proofErr w:type="spellEnd"/>
      <w:r w:rsidRPr="00655461">
        <w:rPr>
          <w:rFonts w:ascii="Times New Roman" w:hAnsi="Times New Roman" w:cs="Times New Roman"/>
          <w:sz w:val="28"/>
          <w:szCs w:val="28"/>
        </w:rPr>
        <w:t xml:space="preserve"> acquisition, manuscrit soumis pour publication</w:t>
      </w:r>
    </w:p>
    <w:p w:rsidR="00E70692" w:rsidRPr="00F63DF9" w:rsidRDefault="00E70692" w:rsidP="00874A0A">
      <w:pPr>
        <w:jc w:val="both"/>
        <w:rPr>
          <w:rFonts w:ascii="Times New Roman" w:hAnsi="Times New Roman" w:cs="Times New Roman"/>
          <w:sz w:val="28"/>
          <w:szCs w:val="28"/>
        </w:rPr>
      </w:pPr>
      <w:r w:rsidRPr="00F63DF9">
        <w:rPr>
          <w:rFonts w:ascii="Times New Roman" w:hAnsi="Times New Roman" w:cs="Times New Roman"/>
          <w:sz w:val="28"/>
          <w:szCs w:val="28"/>
        </w:rPr>
        <w:t>-</w:t>
      </w:r>
      <w:proofErr w:type="spellStart"/>
      <w:r w:rsidRPr="00F63DF9">
        <w:rPr>
          <w:rFonts w:ascii="Times New Roman" w:hAnsi="Times New Roman" w:cs="Times New Roman"/>
          <w:sz w:val="28"/>
          <w:szCs w:val="28"/>
        </w:rPr>
        <w:t>Fairon</w:t>
      </w:r>
      <w:proofErr w:type="spellEnd"/>
      <w:r w:rsidRPr="00F63DF9">
        <w:rPr>
          <w:rFonts w:ascii="Times New Roman" w:hAnsi="Times New Roman" w:cs="Times New Roman"/>
          <w:sz w:val="28"/>
          <w:szCs w:val="28"/>
        </w:rPr>
        <w:t>, C., Simon, A.-C., 2018, </w:t>
      </w:r>
      <w:r w:rsidRPr="00F63DF9">
        <w:rPr>
          <w:rFonts w:ascii="Times New Roman" w:hAnsi="Times New Roman" w:cs="Times New Roman"/>
          <w:i/>
          <w:iCs/>
          <w:sz w:val="28"/>
          <w:szCs w:val="28"/>
        </w:rPr>
        <w:t>Le petit Bon usage</w:t>
      </w:r>
      <w:r w:rsidRPr="00F63DF9">
        <w:rPr>
          <w:rFonts w:ascii="Times New Roman" w:hAnsi="Times New Roman" w:cs="Times New Roman"/>
          <w:sz w:val="28"/>
          <w:szCs w:val="28"/>
        </w:rPr>
        <w:t xml:space="preserve">, Louvain-la-Neuve, De  </w:t>
      </w:r>
    </w:p>
    <w:p w:rsidR="00E70692" w:rsidRDefault="00E70692" w:rsidP="00874A0A">
      <w:pPr>
        <w:jc w:val="both"/>
        <w:rPr>
          <w:rFonts w:ascii="Times New Roman" w:hAnsi="Times New Roman" w:cs="Times New Roman"/>
          <w:sz w:val="28"/>
          <w:szCs w:val="28"/>
        </w:rPr>
      </w:pPr>
      <w:r w:rsidRPr="00F63DF9">
        <w:rPr>
          <w:rFonts w:ascii="Times New Roman" w:hAnsi="Times New Roman" w:cs="Times New Roman"/>
          <w:sz w:val="28"/>
          <w:szCs w:val="28"/>
        </w:rPr>
        <w:t xml:space="preserve"> Boeck Supérieur.</w:t>
      </w:r>
    </w:p>
    <w:p w:rsidR="001D6D4B" w:rsidRPr="00F63DF9" w:rsidRDefault="001D6D4B" w:rsidP="00874A0A">
      <w:pPr>
        <w:spacing w:after="29" w:line="249" w:lineRule="auto"/>
        <w:ind w:right="149"/>
        <w:jc w:val="both"/>
        <w:rPr>
          <w:rFonts w:ascii="Times New Roman" w:eastAsia="Arial" w:hAnsi="Times New Roman" w:cs="Times New Roman"/>
          <w:color w:val="000000"/>
          <w:sz w:val="28"/>
          <w:szCs w:val="28"/>
          <w:lang w:eastAsia="fr-FR"/>
        </w:rPr>
      </w:pPr>
      <w:proofErr w:type="gramStart"/>
      <w:r w:rsidRPr="00F63DF9">
        <w:rPr>
          <w:rFonts w:ascii="Times New Roman" w:eastAsia="Arial" w:hAnsi="Times New Roman" w:cs="Times New Roman"/>
          <w:color w:val="000000"/>
          <w:sz w:val="28"/>
          <w:szCs w:val="28"/>
          <w:lang w:eastAsia="fr-FR"/>
        </w:rPr>
        <w:t>GREVISSE,M</w:t>
      </w:r>
      <w:proofErr w:type="gramEnd"/>
      <w:r w:rsidRPr="00F63DF9">
        <w:rPr>
          <w:rFonts w:ascii="Times New Roman" w:eastAsia="Arial" w:hAnsi="Times New Roman" w:cs="Times New Roman"/>
          <w:color w:val="000000"/>
          <w:sz w:val="28"/>
          <w:szCs w:val="28"/>
          <w:lang w:eastAsia="fr-FR"/>
        </w:rPr>
        <w:t xml:space="preserve">, </w:t>
      </w:r>
      <w:r w:rsidRPr="00F63DF9">
        <w:rPr>
          <w:rFonts w:ascii="Times New Roman" w:eastAsia="Arial" w:hAnsi="Times New Roman" w:cs="Times New Roman"/>
          <w:i/>
          <w:color w:val="000000"/>
          <w:sz w:val="28"/>
          <w:szCs w:val="28"/>
          <w:lang w:eastAsia="fr-FR"/>
        </w:rPr>
        <w:t>Le bon usage</w:t>
      </w:r>
      <w:r w:rsidRPr="00F63DF9">
        <w:rPr>
          <w:rFonts w:ascii="Times New Roman" w:eastAsia="Arial" w:hAnsi="Times New Roman" w:cs="Times New Roman"/>
          <w:color w:val="000000"/>
          <w:sz w:val="28"/>
          <w:szCs w:val="28"/>
          <w:lang w:eastAsia="fr-FR"/>
        </w:rPr>
        <w:t xml:space="preserve">, </w:t>
      </w:r>
      <w:proofErr w:type="spellStart"/>
      <w:r w:rsidRPr="00F63DF9">
        <w:rPr>
          <w:rFonts w:ascii="Times New Roman" w:eastAsia="Arial" w:hAnsi="Times New Roman" w:cs="Times New Roman"/>
          <w:color w:val="000000"/>
          <w:sz w:val="28"/>
          <w:szCs w:val="28"/>
          <w:lang w:eastAsia="fr-FR"/>
        </w:rPr>
        <w:t>Duculot</w:t>
      </w:r>
      <w:proofErr w:type="spellEnd"/>
      <w:r w:rsidRPr="00F63DF9">
        <w:rPr>
          <w:rFonts w:ascii="Times New Roman" w:eastAsia="Arial" w:hAnsi="Times New Roman" w:cs="Times New Roman"/>
          <w:color w:val="000000"/>
          <w:sz w:val="28"/>
          <w:szCs w:val="28"/>
          <w:lang w:eastAsia="fr-FR"/>
        </w:rPr>
        <w:t xml:space="preserve">, dernière édition. </w:t>
      </w:r>
    </w:p>
    <w:p w:rsidR="001D6D4B" w:rsidRPr="00F63DF9" w:rsidRDefault="001D6D4B" w:rsidP="00874A0A">
      <w:pPr>
        <w:jc w:val="both"/>
        <w:rPr>
          <w:rFonts w:ascii="Times New Roman" w:hAnsi="Times New Roman" w:cs="Times New Roman"/>
          <w:sz w:val="28"/>
          <w:szCs w:val="28"/>
        </w:rPr>
      </w:pPr>
      <w:r w:rsidRPr="00F63DF9">
        <w:rPr>
          <w:rFonts w:ascii="Times New Roman" w:hAnsi="Times New Roman" w:cs="Times New Roman"/>
          <w:sz w:val="28"/>
          <w:szCs w:val="28"/>
        </w:rPr>
        <w:t>- https://gallica.bnf.fr/ark:/12148/bpt6k505680</w:t>
      </w:r>
      <w:r>
        <w:rPr>
          <w:rFonts w:ascii="Times New Roman" w:hAnsi="Times New Roman" w:cs="Times New Roman"/>
          <w:sz w:val="28"/>
          <w:szCs w:val="28"/>
        </w:rPr>
        <w:t>.</w:t>
      </w:r>
    </w:p>
    <w:p w:rsidR="001D6D4B" w:rsidRPr="00F63DF9" w:rsidRDefault="001D6D4B" w:rsidP="00874A0A">
      <w:pPr>
        <w:jc w:val="both"/>
        <w:rPr>
          <w:rFonts w:ascii="Times New Roman" w:hAnsi="Times New Roman" w:cs="Times New Roman"/>
          <w:sz w:val="28"/>
          <w:szCs w:val="28"/>
        </w:rPr>
      </w:pPr>
      <w:r>
        <w:rPr>
          <w:rFonts w:ascii="Times New Roman" w:hAnsi="Times New Roman" w:cs="Times New Roman"/>
          <w:sz w:val="28"/>
          <w:szCs w:val="28"/>
        </w:rPr>
        <w:t>_</w:t>
      </w:r>
      <w:r w:rsidRPr="00F63DF9">
        <w:rPr>
          <w:rFonts w:ascii="Times New Roman" w:hAnsi="Times New Roman" w:cs="Times New Roman"/>
          <w:sz w:val="28"/>
          <w:szCs w:val="28"/>
        </w:rPr>
        <w:t>http://www.academiefrancaise.fr/sites/academiefrancaise.fr/files/rectifications_1990.pdf</w:t>
      </w:r>
    </w:p>
    <w:p w:rsidR="001D6D4B" w:rsidRPr="00655461" w:rsidRDefault="001D6D4B" w:rsidP="00874A0A">
      <w:pPr>
        <w:jc w:val="both"/>
        <w:rPr>
          <w:rFonts w:ascii="Times New Roman" w:hAnsi="Times New Roman" w:cs="Times New Roman"/>
          <w:sz w:val="28"/>
          <w:szCs w:val="28"/>
        </w:rPr>
      </w:pPr>
      <w:r w:rsidRPr="00F63DF9">
        <w:rPr>
          <w:rFonts w:ascii="Times New Roman" w:hAnsi="Times New Roman" w:cs="Times New Roman"/>
          <w:sz w:val="28"/>
          <w:szCs w:val="28"/>
        </w:rPr>
        <w:t>-</w:t>
      </w:r>
      <w:proofErr w:type="spellStart"/>
      <w:r w:rsidRPr="00F63DF9">
        <w:rPr>
          <w:rFonts w:ascii="Times New Roman" w:hAnsi="Times New Roman" w:cs="Times New Roman"/>
          <w:sz w:val="28"/>
          <w:szCs w:val="28"/>
        </w:rPr>
        <w:t>Kostrzewa</w:t>
      </w:r>
      <w:proofErr w:type="spellEnd"/>
      <w:r w:rsidRPr="00F63DF9">
        <w:rPr>
          <w:rFonts w:ascii="Times New Roman" w:hAnsi="Times New Roman" w:cs="Times New Roman"/>
          <w:sz w:val="28"/>
          <w:szCs w:val="28"/>
        </w:rPr>
        <w:t>, F., 2011, </w:t>
      </w:r>
      <w:r w:rsidRPr="00F63DF9">
        <w:rPr>
          <w:rFonts w:ascii="Times New Roman" w:hAnsi="Times New Roman" w:cs="Times New Roman"/>
          <w:i/>
          <w:iCs/>
          <w:sz w:val="28"/>
          <w:szCs w:val="28"/>
        </w:rPr>
        <w:t>L’essentiel de la grammaire, </w:t>
      </w:r>
      <w:r w:rsidRPr="00F63DF9">
        <w:rPr>
          <w:rFonts w:ascii="Times New Roman" w:hAnsi="Times New Roman" w:cs="Times New Roman"/>
          <w:sz w:val="28"/>
          <w:szCs w:val="28"/>
        </w:rPr>
        <w:t>Bruxelles, De Boeck.</w:t>
      </w:r>
    </w:p>
    <w:p w:rsidR="00E70692" w:rsidRPr="00655461" w:rsidRDefault="00E70692" w:rsidP="00874A0A">
      <w:pPr>
        <w:jc w:val="both"/>
        <w:rPr>
          <w:rFonts w:ascii="Times New Roman" w:hAnsi="Times New Roman" w:cs="Times New Roman"/>
          <w:sz w:val="28"/>
          <w:szCs w:val="28"/>
        </w:rPr>
      </w:pPr>
      <w:r w:rsidRPr="00655461">
        <w:rPr>
          <w:rFonts w:ascii="Times New Roman" w:hAnsi="Times New Roman" w:cs="Times New Roman"/>
          <w:sz w:val="28"/>
          <w:szCs w:val="28"/>
        </w:rPr>
        <w:t xml:space="preserve">- L. SPRENGER–CHAROLLES, </w:t>
      </w:r>
      <w:proofErr w:type="spellStart"/>
      <w:r w:rsidRPr="00655461">
        <w:rPr>
          <w:rFonts w:ascii="Times New Roman" w:hAnsi="Times New Roman" w:cs="Times New Roman"/>
          <w:sz w:val="28"/>
          <w:szCs w:val="28"/>
        </w:rPr>
        <w:t>Linguistic</w:t>
      </w:r>
      <w:proofErr w:type="spellEnd"/>
      <w:r w:rsidRPr="00655461">
        <w:rPr>
          <w:rFonts w:ascii="Times New Roman" w:hAnsi="Times New Roman" w:cs="Times New Roman"/>
          <w:sz w:val="28"/>
          <w:szCs w:val="28"/>
        </w:rPr>
        <w:t xml:space="preserve"> </w:t>
      </w:r>
      <w:proofErr w:type="spellStart"/>
      <w:r w:rsidRPr="00655461">
        <w:rPr>
          <w:rFonts w:ascii="Times New Roman" w:hAnsi="Times New Roman" w:cs="Times New Roman"/>
          <w:sz w:val="28"/>
          <w:szCs w:val="28"/>
        </w:rPr>
        <w:t>processes</w:t>
      </w:r>
      <w:proofErr w:type="spellEnd"/>
      <w:r w:rsidRPr="00655461">
        <w:rPr>
          <w:rFonts w:ascii="Times New Roman" w:hAnsi="Times New Roman" w:cs="Times New Roman"/>
          <w:sz w:val="28"/>
          <w:szCs w:val="28"/>
        </w:rPr>
        <w:t xml:space="preserve"> in </w:t>
      </w:r>
      <w:proofErr w:type="spellStart"/>
      <w:r w:rsidRPr="00655461">
        <w:rPr>
          <w:rFonts w:ascii="Times New Roman" w:hAnsi="Times New Roman" w:cs="Times New Roman"/>
          <w:sz w:val="28"/>
          <w:szCs w:val="28"/>
        </w:rPr>
        <w:t>reading</w:t>
      </w:r>
      <w:proofErr w:type="spellEnd"/>
      <w:r w:rsidRPr="00655461">
        <w:rPr>
          <w:rFonts w:ascii="Times New Roman" w:hAnsi="Times New Roman" w:cs="Times New Roman"/>
          <w:sz w:val="28"/>
          <w:szCs w:val="28"/>
        </w:rPr>
        <w:t xml:space="preserve"> and </w:t>
      </w:r>
      <w:proofErr w:type="spellStart"/>
      <w:r w:rsidRPr="00655461">
        <w:rPr>
          <w:rFonts w:ascii="Times New Roman" w:hAnsi="Times New Roman" w:cs="Times New Roman"/>
          <w:sz w:val="28"/>
          <w:szCs w:val="28"/>
        </w:rPr>
        <w:t>spelling</w:t>
      </w:r>
      <w:proofErr w:type="spellEnd"/>
      <w:r w:rsidRPr="00655461">
        <w:rPr>
          <w:rFonts w:ascii="Times New Roman" w:hAnsi="Times New Roman" w:cs="Times New Roman"/>
          <w:sz w:val="28"/>
          <w:szCs w:val="28"/>
        </w:rPr>
        <w:t xml:space="preserve">. The case of </w:t>
      </w:r>
      <w:proofErr w:type="spellStart"/>
      <w:r w:rsidRPr="00655461">
        <w:rPr>
          <w:rFonts w:ascii="Times New Roman" w:hAnsi="Times New Roman" w:cs="Times New Roman"/>
          <w:sz w:val="28"/>
          <w:szCs w:val="28"/>
        </w:rPr>
        <w:t>alphabetic</w:t>
      </w:r>
      <w:proofErr w:type="spellEnd"/>
      <w:r w:rsidRPr="00655461">
        <w:rPr>
          <w:rFonts w:ascii="Times New Roman" w:hAnsi="Times New Roman" w:cs="Times New Roman"/>
          <w:sz w:val="28"/>
          <w:szCs w:val="28"/>
        </w:rPr>
        <w:t xml:space="preserve"> </w:t>
      </w:r>
      <w:proofErr w:type="spellStart"/>
      <w:r w:rsidRPr="00655461">
        <w:rPr>
          <w:rFonts w:ascii="Times New Roman" w:hAnsi="Times New Roman" w:cs="Times New Roman"/>
          <w:sz w:val="28"/>
          <w:szCs w:val="28"/>
        </w:rPr>
        <w:t>systems</w:t>
      </w:r>
      <w:proofErr w:type="spellEnd"/>
      <w:r w:rsidRPr="00655461">
        <w:rPr>
          <w:rFonts w:ascii="Times New Roman" w:hAnsi="Times New Roman" w:cs="Times New Roman"/>
          <w:sz w:val="28"/>
          <w:szCs w:val="28"/>
        </w:rPr>
        <w:t>, in T. Nunes &amp; P. Bryant (</w:t>
      </w:r>
      <w:proofErr w:type="spellStart"/>
      <w:r w:rsidRPr="00655461">
        <w:rPr>
          <w:rFonts w:ascii="Times New Roman" w:hAnsi="Times New Roman" w:cs="Times New Roman"/>
          <w:sz w:val="28"/>
          <w:szCs w:val="28"/>
        </w:rPr>
        <w:t>Eds</w:t>
      </w:r>
      <w:proofErr w:type="spellEnd"/>
      <w:r w:rsidRPr="00655461">
        <w:rPr>
          <w:rFonts w:ascii="Times New Roman" w:hAnsi="Times New Roman" w:cs="Times New Roman"/>
          <w:sz w:val="28"/>
          <w:szCs w:val="28"/>
        </w:rPr>
        <w:t xml:space="preserve">), </w:t>
      </w:r>
      <w:proofErr w:type="spellStart"/>
      <w:r w:rsidRPr="00655461">
        <w:rPr>
          <w:rFonts w:ascii="Times New Roman" w:hAnsi="Times New Roman" w:cs="Times New Roman"/>
          <w:sz w:val="28"/>
          <w:szCs w:val="28"/>
        </w:rPr>
        <w:t>Handbook</w:t>
      </w:r>
      <w:proofErr w:type="spellEnd"/>
      <w:r w:rsidRPr="00655461">
        <w:rPr>
          <w:rFonts w:ascii="Times New Roman" w:hAnsi="Times New Roman" w:cs="Times New Roman"/>
          <w:sz w:val="28"/>
          <w:szCs w:val="28"/>
        </w:rPr>
        <w:t xml:space="preserve"> of </w:t>
      </w:r>
      <w:proofErr w:type="spellStart"/>
      <w:r w:rsidRPr="00655461">
        <w:rPr>
          <w:rFonts w:ascii="Times New Roman" w:hAnsi="Times New Roman" w:cs="Times New Roman"/>
          <w:sz w:val="28"/>
          <w:szCs w:val="28"/>
        </w:rPr>
        <w:t>children’s</w:t>
      </w:r>
      <w:proofErr w:type="spellEnd"/>
      <w:r w:rsidRPr="00655461">
        <w:rPr>
          <w:rFonts w:ascii="Times New Roman" w:hAnsi="Times New Roman" w:cs="Times New Roman"/>
          <w:sz w:val="28"/>
          <w:szCs w:val="28"/>
        </w:rPr>
        <w:t xml:space="preserve"> </w:t>
      </w:r>
      <w:proofErr w:type="spellStart"/>
      <w:r w:rsidRPr="00655461">
        <w:rPr>
          <w:rFonts w:ascii="Times New Roman" w:hAnsi="Times New Roman" w:cs="Times New Roman"/>
          <w:sz w:val="28"/>
          <w:szCs w:val="28"/>
        </w:rPr>
        <w:t>literacy</w:t>
      </w:r>
      <w:proofErr w:type="spellEnd"/>
      <w:r w:rsidRPr="00655461">
        <w:rPr>
          <w:rFonts w:ascii="Times New Roman" w:hAnsi="Times New Roman" w:cs="Times New Roman"/>
          <w:sz w:val="28"/>
          <w:szCs w:val="28"/>
        </w:rPr>
        <w:t xml:space="preserve">, Kluwer </w:t>
      </w:r>
      <w:proofErr w:type="spellStart"/>
      <w:r w:rsidRPr="00655461">
        <w:rPr>
          <w:rFonts w:ascii="Times New Roman" w:hAnsi="Times New Roman" w:cs="Times New Roman"/>
          <w:sz w:val="28"/>
          <w:szCs w:val="28"/>
        </w:rPr>
        <w:t>Academic</w:t>
      </w:r>
      <w:proofErr w:type="spellEnd"/>
      <w:r w:rsidRPr="00655461">
        <w:rPr>
          <w:rFonts w:ascii="Times New Roman" w:hAnsi="Times New Roman" w:cs="Times New Roman"/>
          <w:sz w:val="28"/>
          <w:szCs w:val="28"/>
        </w:rPr>
        <w:t xml:space="preserve"> Publisher, sous presse. </w:t>
      </w:r>
    </w:p>
    <w:p w:rsidR="00E70692" w:rsidRDefault="00E70692" w:rsidP="00874A0A">
      <w:pPr>
        <w:jc w:val="both"/>
        <w:rPr>
          <w:rFonts w:ascii="Times New Roman" w:hAnsi="Times New Roman" w:cs="Times New Roman"/>
          <w:sz w:val="28"/>
          <w:szCs w:val="28"/>
        </w:rPr>
      </w:pPr>
      <w:r w:rsidRPr="00655461">
        <w:rPr>
          <w:rFonts w:ascii="Times New Roman" w:hAnsi="Times New Roman" w:cs="Times New Roman"/>
          <w:sz w:val="28"/>
          <w:szCs w:val="28"/>
        </w:rPr>
        <w:t xml:space="preserve">-L. AUBERT, M. FAYOL et P. Bonin, Learning to </w:t>
      </w:r>
      <w:proofErr w:type="spellStart"/>
      <w:r w:rsidRPr="00655461">
        <w:rPr>
          <w:rFonts w:ascii="Times New Roman" w:hAnsi="Times New Roman" w:cs="Times New Roman"/>
          <w:sz w:val="28"/>
          <w:szCs w:val="28"/>
        </w:rPr>
        <w:t>spell</w:t>
      </w:r>
      <w:proofErr w:type="spellEnd"/>
      <w:r w:rsidRPr="00655461">
        <w:rPr>
          <w:rFonts w:ascii="Times New Roman" w:hAnsi="Times New Roman" w:cs="Times New Roman"/>
          <w:sz w:val="28"/>
          <w:szCs w:val="28"/>
        </w:rPr>
        <w:t xml:space="preserve"> in consistent </w:t>
      </w:r>
      <w:proofErr w:type="spellStart"/>
      <w:r w:rsidRPr="00655461">
        <w:rPr>
          <w:rFonts w:ascii="Times New Roman" w:hAnsi="Times New Roman" w:cs="Times New Roman"/>
          <w:sz w:val="28"/>
          <w:szCs w:val="28"/>
        </w:rPr>
        <w:t>words</w:t>
      </w:r>
      <w:proofErr w:type="spellEnd"/>
      <w:r w:rsidRPr="00655461">
        <w:rPr>
          <w:rFonts w:ascii="Times New Roman" w:hAnsi="Times New Roman" w:cs="Times New Roman"/>
          <w:sz w:val="28"/>
          <w:szCs w:val="28"/>
        </w:rPr>
        <w:t xml:space="preserve">, manuscrit en </w:t>
      </w:r>
      <w:r w:rsidR="002F1F48" w:rsidRPr="00655461">
        <w:rPr>
          <w:rFonts w:ascii="Times New Roman" w:hAnsi="Times New Roman" w:cs="Times New Roman"/>
          <w:sz w:val="28"/>
          <w:szCs w:val="28"/>
        </w:rPr>
        <w:t>préparation.</w:t>
      </w:r>
    </w:p>
    <w:p w:rsidR="00E70692" w:rsidRPr="00902A42" w:rsidRDefault="00E70692" w:rsidP="00874A0A">
      <w:pPr>
        <w:spacing w:after="30" w:line="251" w:lineRule="auto"/>
        <w:ind w:right="149"/>
        <w:jc w:val="both"/>
        <w:rPr>
          <w:rFonts w:ascii="Times New Roman" w:eastAsia="Arial" w:hAnsi="Times New Roman" w:cs="Times New Roman"/>
          <w:color w:val="000000"/>
          <w:sz w:val="28"/>
          <w:szCs w:val="28"/>
          <w:lang w:eastAsia="fr-FR"/>
        </w:rPr>
      </w:pPr>
      <w:r>
        <w:rPr>
          <w:rFonts w:ascii="Times New Roman" w:hAnsi="Times New Roman" w:cs="Times New Roman"/>
          <w:sz w:val="28"/>
          <w:szCs w:val="28"/>
        </w:rPr>
        <w:t>-</w:t>
      </w:r>
      <w:r w:rsidRPr="00C40AB0">
        <w:rPr>
          <w:rFonts w:ascii="Times New Roman" w:eastAsia="Arial" w:hAnsi="Times New Roman" w:cs="Times New Roman"/>
          <w:color w:val="000000"/>
          <w:sz w:val="28"/>
          <w:szCs w:val="28"/>
          <w:lang w:eastAsia="fr-FR"/>
        </w:rPr>
        <w:t xml:space="preserve"> </w:t>
      </w:r>
      <w:r w:rsidRPr="00E61FB4">
        <w:rPr>
          <w:rFonts w:ascii="Times New Roman" w:eastAsia="Arial" w:hAnsi="Times New Roman" w:cs="Times New Roman"/>
          <w:color w:val="000000"/>
          <w:sz w:val="28"/>
          <w:szCs w:val="28"/>
          <w:lang w:eastAsia="fr-FR"/>
        </w:rPr>
        <w:t xml:space="preserve">MULLER Charles, </w:t>
      </w:r>
      <w:r w:rsidRPr="00E61FB4">
        <w:rPr>
          <w:rFonts w:ascii="Times New Roman" w:eastAsia="Arial" w:hAnsi="Times New Roman" w:cs="Times New Roman"/>
          <w:i/>
          <w:color w:val="000000"/>
          <w:sz w:val="28"/>
          <w:szCs w:val="28"/>
          <w:lang w:eastAsia="fr-FR"/>
        </w:rPr>
        <w:t xml:space="preserve">Monsieur </w:t>
      </w:r>
      <w:proofErr w:type="spellStart"/>
      <w:r w:rsidRPr="00E61FB4">
        <w:rPr>
          <w:rFonts w:ascii="Times New Roman" w:eastAsia="Arial" w:hAnsi="Times New Roman" w:cs="Times New Roman"/>
          <w:i/>
          <w:color w:val="000000"/>
          <w:sz w:val="28"/>
          <w:szCs w:val="28"/>
          <w:lang w:eastAsia="fr-FR"/>
        </w:rPr>
        <w:t>Duquesnes</w:t>
      </w:r>
      <w:proofErr w:type="spellEnd"/>
      <w:r w:rsidRPr="00E61FB4">
        <w:rPr>
          <w:rFonts w:ascii="Times New Roman" w:eastAsia="Arial" w:hAnsi="Times New Roman" w:cs="Times New Roman"/>
          <w:i/>
          <w:color w:val="000000"/>
          <w:sz w:val="28"/>
          <w:szCs w:val="28"/>
          <w:lang w:eastAsia="fr-FR"/>
        </w:rPr>
        <w:t xml:space="preserve"> et l’orthographe</w:t>
      </w:r>
      <w:r w:rsidRPr="00E61FB4">
        <w:rPr>
          <w:rFonts w:ascii="Times New Roman" w:eastAsia="Arial" w:hAnsi="Times New Roman" w:cs="Times New Roman"/>
          <w:color w:val="000000"/>
          <w:sz w:val="28"/>
          <w:szCs w:val="28"/>
          <w:lang w:eastAsia="fr-FR"/>
        </w:rPr>
        <w:t xml:space="preserve">, CILF, 1999. </w:t>
      </w:r>
    </w:p>
    <w:p w:rsidR="00E70692" w:rsidRPr="00655461" w:rsidRDefault="00E70692" w:rsidP="00874A0A">
      <w:pPr>
        <w:jc w:val="both"/>
        <w:rPr>
          <w:rFonts w:ascii="Times New Roman" w:hAnsi="Times New Roman" w:cs="Times New Roman"/>
          <w:sz w:val="28"/>
          <w:szCs w:val="28"/>
        </w:rPr>
      </w:pPr>
      <w:r>
        <w:rPr>
          <w:rFonts w:ascii="Times New Roman" w:hAnsi="Times New Roman" w:cs="Times New Roman"/>
          <w:sz w:val="28"/>
          <w:szCs w:val="28"/>
        </w:rPr>
        <w:t>-</w:t>
      </w:r>
      <w:r w:rsidRPr="00E61FB4">
        <w:rPr>
          <w:rFonts w:ascii="Times New Roman" w:hAnsi="Times New Roman" w:cs="Times New Roman"/>
          <w:sz w:val="28"/>
          <w:szCs w:val="28"/>
        </w:rPr>
        <w:t>Noël, F.-J.-M., </w:t>
      </w:r>
      <w:proofErr w:type="spellStart"/>
      <w:r w:rsidRPr="00E61FB4">
        <w:rPr>
          <w:rFonts w:ascii="Times New Roman" w:hAnsi="Times New Roman" w:cs="Times New Roman"/>
          <w:sz w:val="28"/>
          <w:szCs w:val="28"/>
        </w:rPr>
        <w:t>Chapsal</w:t>
      </w:r>
      <w:proofErr w:type="spellEnd"/>
      <w:r w:rsidRPr="00E61FB4">
        <w:rPr>
          <w:rFonts w:ascii="Times New Roman" w:hAnsi="Times New Roman" w:cs="Times New Roman"/>
          <w:sz w:val="28"/>
          <w:szCs w:val="28"/>
        </w:rPr>
        <w:t>, Ch.-P, 1823, </w:t>
      </w:r>
      <w:r w:rsidRPr="00E61FB4">
        <w:rPr>
          <w:rFonts w:ascii="Times New Roman" w:hAnsi="Times New Roman" w:cs="Times New Roman"/>
          <w:i/>
          <w:iCs/>
          <w:sz w:val="28"/>
          <w:szCs w:val="28"/>
        </w:rPr>
        <w:t>Nouvelle grammaire française sur un plan très-méthodique, </w:t>
      </w:r>
      <w:r w:rsidRPr="00E61FB4">
        <w:rPr>
          <w:rFonts w:ascii="Times New Roman" w:hAnsi="Times New Roman" w:cs="Times New Roman"/>
          <w:sz w:val="28"/>
          <w:szCs w:val="28"/>
        </w:rPr>
        <w:t>Paris, Vve Nyon Jeune.</w:t>
      </w:r>
    </w:p>
    <w:p w:rsidR="00E70692" w:rsidRPr="00655461" w:rsidRDefault="00E70692" w:rsidP="00874A0A">
      <w:pPr>
        <w:spacing w:after="29" w:line="249" w:lineRule="auto"/>
        <w:ind w:right="149"/>
        <w:jc w:val="both"/>
        <w:rPr>
          <w:rFonts w:ascii="Times New Roman" w:eastAsia="Arial" w:hAnsi="Times New Roman" w:cs="Times New Roman"/>
          <w:color w:val="000000"/>
          <w:sz w:val="28"/>
          <w:szCs w:val="28"/>
          <w:lang w:eastAsia="fr-FR"/>
        </w:rPr>
      </w:pPr>
      <w:r w:rsidRPr="00655461">
        <w:rPr>
          <w:rFonts w:ascii="Times New Roman" w:hAnsi="Times New Roman" w:cs="Times New Roman"/>
          <w:sz w:val="28"/>
          <w:szCs w:val="28"/>
        </w:rPr>
        <w:t>-</w:t>
      </w:r>
      <w:r w:rsidRPr="00655461">
        <w:rPr>
          <w:rFonts w:ascii="Times New Roman" w:eastAsia="Arial" w:hAnsi="Times New Roman" w:cs="Times New Roman"/>
          <w:color w:val="000000"/>
          <w:sz w:val="28"/>
          <w:szCs w:val="28"/>
          <w:lang w:eastAsia="fr-FR"/>
        </w:rPr>
        <w:t xml:space="preserve"> JOUETTE A., </w:t>
      </w:r>
      <w:r w:rsidRPr="00655461">
        <w:rPr>
          <w:rFonts w:ascii="Times New Roman" w:eastAsia="Arial" w:hAnsi="Times New Roman" w:cs="Times New Roman"/>
          <w:i/>
          <w:color w:val="000000"/>
          <w:sz w:val="28"/>
          <w:szCs w:val="28"/>
          <w:lang w:eastAsia="fr-FR"/>
        </w:rPr>
        <w:t>T.O.P. (dictionnaire</w:t>
      </w:r>
      <w:r w:rsidRPr="00655461">
        <w:rPr>
          <w:rFonts w:ascii="Times New Roman" w:eastAsia="Arial" w:hAnsi="Times New Roman" w:cs="Times New Roman"/>
          <w:color w:val="000000"/>
          <w:sz w:val="28"/>
          <w:szCs w:val="28"/>
          <w:lang w:eastAsia="fr-FR"/>
        </w:rPr>
        <w:t xml:space="preserve">), Nathan, 1984. </w:t>
      </w:r>
    </w:p>
    <w:p w:rsidR="00E70692" w:rsidRPr="00655461" w:rsidRDefault="00E70692" w:rsidP="00874A0A">
      <w:pPr>
        <w:jc w:val="both"/>
        <w:rPr>
          <w:rFonts w:ascii="Times New Roman" w:hAnsi="Times New Roman" w:cs="Times New Roman"/>
          <w:sz w:val="28"/>
          <w:szCs w:val="28"/>
        </w:rPr>
      </w:pPr>
      <w:r w:rsidRPr="00655461">
        <w:rPr>
          <w:rFonts w:ascii="Times New Roman" w:hAnsi="Times New Roman" w:cs="Times New Roman"/>
          <w:sz w:val="28"/>
          <w:szCs w:val="28"/>
        </w:rPr>
        <w:t>-</w:t>
      </w:r>
      <w:proofErr w:type="spellStart"/>
      <w:r w:rsidRPr="00655461">
        <w:rPr>
          <w:rFonts w:ascii="Times New Roman" w:hAnsi="Times New Roman" w:cs="Times New Roman"/>
          <w:sz w:val="28"/>
          <w:szCs w:val="28"/>
        </w:rPr>
        <w:t>Kostrzewa</w:t>
      </w:r>
      <w:proofErr w:type="spellEnd"/>
      <w:r w:rsidRPr="00655461">
        <w:rPr>
          <w:rFonts w:ascii="Times New Roman" w:hAnsi="Times New Roman" w:cs="Times New Roman"/>
          <w:sz w:val="28"/>
          <w:szCs w:val="28"/>
        </w:rPr>
        <w:t>, F., 2011, </w:t>
      </w:r>
      <w:r w:rsidRPr="00655461">
        <w:rPr>
          <w:rFonts w:ascii="Times New Roman" w:hAnsi="Times New Roman" w:cs="Times New Roman"/>
          <w:i/>
          <w:iCs/>
          <w:sz w:val="28"/>
          <w:szCs w:val="28"/>
        </w:rPr>
        <w:t>L’essentiel de la grammaire, </w:t>
      </w:r>
      <w:r w:rsidRPr="00655461">
        <w:rPr>
          <w:rFonts w:ascii="Times New Roman" w:hAnsi="Times New Roman" w:cs="Times New Roman"/>
          <w:sz w:val="28"/>
          <w:szCs w:val="28"/>
        </w:rPr>
        <w:t>Bruxelles, De Boeck.</w:t>
      </w:r>
    </w:p>
    <w:p w:rsidR="00E70692" w:rsidRPr="00655461" w:rsidRDefault="00E70692" w:rsidP="00874A0A">
      <w:pPr>
        <w:jc w:val="both"/>
        <w:rPr>
          <w:rFonts w:ascii="Times New Roman" w:hAnsi="Times New Roman" w:cs="Times New Roman"/>
          <w:sz w:val="28"/>
          <w:szCs w:val="28"/>
        </w:rPr>
      </w:pPr>
      <w:r w:rsidRPr="00655461">
        <w:rPr>
          <w:rFonts w:ascii="Times New Roman" w:hAnsi="Times New Roman" w:cs="Times New Roman"/>
          <w:sz w:val="28"/>
          <w:szCs w:val="28"/>
        </w:rPr>
        <w:t>-</w:t>
      </w:r>
      <w:proofErr w:type="spellStart"/>
      <w:r w:rsidRPr="00655461">
        <w:rPr>
          <w:rFonts w:ascii="Times New Roman" w:hAnsi="Times New Roman" w:cs="Times New Roman"/>
          <w:sz w:val="28"/>
          <w:szCs w:val="28"/>
        </w:rPr>
        <w:t>Laglaine</w:t>
      </w:r>
      <w:proofErr w:type="spellEnd"/>
      <w:r w:rsidRPr="00655461">
        <w:rPr>
          <w:rFonts w:ascii="Times New Roman" w:hAnsi="Times New Roman" w:cs="Times New Roman"/>
          <w:sz w:val="28"/>
          <w:szCs w:val="28"/>
        </w:rPr>
        <w:t>, P., 1864, </w:t>
      </w:r>
      <w:r w:rsidRPr="00655461">
        <w:rPr>
          <w:rFonts w:ascii="Times New Roman" w:hAnsi="Times New Roman" w:cs="Times New Roman"/>
          <w:i/>
          <w:iCs/>
          <w:sz w:val="28"/>
          <w:szCs w:val="28"/>
        </w:rPr>
        <w:t>Grammaire française et dictées</w:t>
      </w:r>
      <w:r w:rsidRPr="00655461">
        <w:rPr>
          <w:rFonts w:ascii="Times New Roman" w:hAnsi="Times New Roman" w:cs="Times New Roman"/>
          <w:sz w:val="28"/>
          <w:szCs w:val="28"/>
        </w:rPr>
        <w:t xml:space="preserve">, Paris, Victor </w:t>
      </w:r>
      <w:proofErr w:type="spellStart"/>
      <w:r w:rsidRPr="00655461">
        <w:rPr>
          <w:rFonts w:ascii="Times New Roman" w:hAnsi="Times New Roman" w:cs="Times New Roman"/>
          <w:sz w:val="28"/>
          <w:szCs w:val="28"/>
        </w:rPr>
        <w:t>Sarlit</w:t>
      </w:r>
      <w:proofErr w:type="spellEnd"/>
      <w:r w:rsidRPr="00655461">
        <w:rPr>
          <w:rFonts w:ascii="Times New Roman" w:hAnsi="Times New Roman" w:cs="Times New Roman"/>
          <w:sz w:val="28"/>
          <w:szCs w:val="28"/>
        </w:rPr>
        <w:t>.</w:t>
      </w:r>
    </w:p>
    <w:p w:rsidR="00E70692" w:rsidRPr="00655461" w:rsidRDefault="00E70692" w:rsidP="00874A0A">
      <w:pPr>
        <w:jc w:val="both"/>
        <w:rPr>
          <w:rFonts w:ascii="Times New Roman" w:hAnsi="Times New Roman" w:cs="Times New Roman"/>
          <w:sz w:val="28"/>
          <w:szCs w:val="28"/>
        </w:rPr>
      </w:pPr>
      <w:r w:rsidRPr="00655461">
        <w:rPr>
          <w:rFonts w:ascii="Times New Roman" w:hAnsi="Times New Roman" w:cs="Times New Roman"/>
          <w:sz w:val="28"/>
          <w:szCs w:val="28"/>
        </w:rPr>
        <w:t xml:space="preserve">-M. FAYOL, M.G THÉVENIN, C TOTEREAU, J-P JAROUSSE, </w:t>
      </w:r>
      <w:proofErr w:type="spellStart"/>
      <w:r w:rsidRPr="00655461">
        <w:rPr>
          <w:rFonts w:ascii="Times New Roman" w:hAnsi="Times New Roman" w:cs="Times New Roman"/>
          <w:sz w:val="28"/>
          <w:szCs w:val="28"/>
        </w:rPr>
        <w:t>from</w:t>
      </w:r>
      <w:proofErr w:type="spellEnd"/>
      <w:r w:rsidRPr="00655461">
        <w:rPr>
          <w:rFonts w:ascii="Times New Roman" w:hAnsi="Times New Roman" w:cs="Times New Roman"/>
          <w:sz w:val="28"/>
          <w:szCs w:val="28"/>
        </w:rPr>
        <w:t xml:space="preserve"> </w:t>
      </w:r>
      <w:proofErr w:type="spellStart"/>
      <w:r w:rsidRPr="00655461">
        <w:rPr>
          <w:rFonts w:ascii="Times New Roman" w:hAnsi="Times New Roman" w:cs="Times New Roman"/>
          <w:sz w:val="28"/>
          <w:szCs w:val="28"/>
        </w:rPr>
        <w:t>learning</w:t>
      </w:r>
      <w:proofErr w:type="spellEnd"/>
      <w:r w:rsidRPr="00655461">
        <w:rPr>
          <w:rFonts w:ascii="Times New Roman" w:hAnsi="Times New Roman" w:cs="Times New Roman"/>
          <w:sz w:val="28"/>
          <w:szCs w:val="28"/>
        </w:rPr>
        <w:t xml:space="preserve"> to </w:t>
      </w:r>
      <w:proofErr w:type="spellStart"/>
      <w:r w:rsidRPr="00655461">
        <w:rPr>
          <w:rFonts w:ascii="Times New Roman" w:hAnsi="Times New Roman" w:cs="Times New Roman"/>
          <w:sz w:val="28"/>
          <w:szCs w:val="28"/>
        </w:rPr>
        <w:t>teaching</w:t>
      </w:r>
      <w:proofErr w:type="spellEnd"/>
      <w:r w:rsidRPr="00655461">
        <w:rPr>
          <w:rFonts w:ascii="Times New Roman" w:hAnsi="Times New Roman" w:cs="Times New Roman"/>
          <w:sz w:val="28"/>
          <w:szCs w:val="28"/>
        </w:rPr>
        <w:t xml:space="preserve"> to </w:t>
      </w:r>
      <w:proofErr w:type="spellStart"/>
      <w:r w:rsidRPr="00655461">
        <w:rPr>
          <w:rFonts w:ascii="Times New Roman" w:hAnsi="Times New Roman" w:cs="Times New Roman"/>
          <w:sz w:val="28"/>
          <w:szCs w:val="28"/>
        </w:rPr>
        <w:t>learning</w:t>
      </w:r>
      <w:proofErr w:type="spellEnd"/>
      <w:r w:rsidRPr="00655461">
        <w:rPr>
          <w:rFonts w:ascii="Times New Roman" w:hAnsi="Times New Roman" w:cs="Times New Roman"/>
          <w:sz w:val="28"/>
          <w:szCs w:val="28"/>
        </w:rPr>
        <w:t xml:space="preserve"> french </w:t>
      </w:r>
      <w:proofErr w:type="spellStart"/>
      <w:r w:rsidRPr="00655461">
        <w:rPr>
          <w:rFonts w:ascii="Times New Roman" w:hAnsi="Times New Roman" w:cs="Times New Roman"/>
          <w:sz w:val="28"/>
          <w:szCs w:val="28"/>
        </w:rPr>
        <w:t>written</w:t>
      </w:r>
      <w:proofErr w:type="spellEnd"/>
      <w:r w:rsidRPr="00655461">
        <w:rPr>
          <w:rFonts w:ascii="Times New Roman" w:hAnsi="Times New Roman" w:cs="Times New Roman"/>
          <w:sz w:val="28"/>
          <w:szCs w:val="28"/>
        </w:rPr>
        <w:t xml:space="preserve"> </w:t>
      </w:r>
      <w:proofErr w:type="spellStart"/>
      <w:r w:rsidRPr="00655461">
        <w:rPr>
          <w:rFonts w:ascii="Times New Roman" w:hAnsi="Times New Roman" w:cs="Times New Roman"/>
          <w:sz w:val="28"/>
          <w:szCs w:val="28"/>
        </w:rPr>
        <w:t>morphology</w:t>
      </w:r>
      <w:proofErr w:type="spellEnd"/>
      <w:r w:rsidRPr="00655461">
        <w:rPr>
          <w:rFonts w:ascii="Times New Roman" w:hAnsi="Times New Roman" w:cs="Times New Roman"/>
          <w:sz w:val="28"/>
          <w:szCs w:val="28"/>
        </w:rPr>
        <w:t xml:space="preserve">, in T. Nunes </w:t>
      </w:r>
      <w:proofErr w:type="spellStart"/>
      <w:r w:rsidRPr="00655461">
        <w:rPr>
          <w:rFonts w:ascii="Times New Roman" w:hAnsi="Times New Roman" w:cs="Times New Roman"/>
          <w:sz w:val="28"/>
          <w:szCs w:val="28"/>
        </w:rPr>
        <w:t>ed</w:t>
      </w:r>
      <w:proofErr w:type="spellEnd"/>
      <w:r w:rsidRPr="00655461">
        <w:rPr>
          <w:rFonts w:ascii="Times New Roman" w:hAnsi="Times New Roman" w:cs="Times New Roman"/>
          <w:sz w:val="28"/>
          <w:szCs w:val="28"/>
        </w:rPr>
        <w:t xml:space="preserve">. Learning to </w:t>
      </w:r>
      <w:proofErr w:type="spellStart"/>
      <w:r w:rsidRPr="00655461">
        <w:rPr>
          <w:rFonts w:ascii="Times New Roman" w:hAnsi="Times New Roman" w:cs="Times New Roman"/>
          <w:sz w:val="28"/>
          <w:szCs w:val="28"/>
        </w:rPr>
        <w:t>read</w:t>
      </w:r>
      <w:proofErr w:type="spellEnd"/>
      <w:r w:rsidRPr="00655461">
        <w:rPr>
          <w:rFonts w:ascii="Times New Roman" w:hAnsi="Times New Roman" w:cs="Times New Roman"/>
          <w:sz w:val="28"/>
          <w:szCs w:val="28"/>
        </w:rPr>
        <w:t>, Kluwer.</w:t>
      </w:r>
    </w:p>
    <w:p w:rsidR="00E70692" w:rsidRPr="00655461" w:rsidRDefault="00E70692" w:rsidP="00874A0A">
      <w:pPr>
        <w:jc w:val="both"/>
        <w:rPr>
          <w:rFonts w:ascii="Times New Roman" w:hAnsi="Times New Roman" w:cs="Times New Roman"/>
          <w:sz w:val="28"/>
          <w:szCs w:val="28"/>
        </w:rPr>
      </w:pPr>
      <w:r w:rsidRPr="00655461">
        <w:rPr>
          <w:rFonts w:ascii="Times New Roman" w:hAnsi="Times New Roman" w:cs="Times New Roman"/>
          <w:sz w:val="28"/>
          <w:szCs w:val="28"/>
        </w:rPr>
        <w:t xml:space="preserve">-P. BONIN, Production des mots, éditions De </w:t>
      </w:r>
      <w:proofErr w:type="spellStart"/>
      <w:r w:rsidRPr="00655461">
        <w:rPr>
          <w:rFonts w:ascii="Times New Roman" w:hAnsi="Times New Roman" w:cs="Times New Roman"/>
          <w:sz w:val="28"/>
          <w:szCs w:val="28"/>
        </w:rPr>
        <w:t>Boek</w:t>
      </w:r>
      <w:proofErr w:type="spellEnd"/>
      <w:r w:rsidRPr="00655461">
        <w:rPr>
          <w:rFonts w:ascii="Times New Roman" w:hAnsi="Times New Roman" w:cs="Times New Roman"/>
          <w:sz w:val="28"/>
          <w:szCs w:val="28"/>
        </w:rPr>
        <w:t xml:space="preserve">, 2003. </w:t>
      </w:r>
    </w:p>
    <w:p w:rsidR="00E70692" w:rsidRPr="00655461" w:rsidRDefault="00E70692" w:rsidP="00874A0A">
      <w:pPr>
        <w:jc w:val="both"/>
        <w:rPr>
          <w:rFonts w:ascii="Times New Roman" w:hAnsi="Times New Roman" w:cs="Times New Roman"/>
          <w:sz w:val="28"/>
          <w:szCs w:val="28"/>
        </w:rPr>
      </w:pPr>
      <w:r w:rsidRPr="00655461">
        <w:rPr>
          <w:rFonts w:ascii="Times New Roman" w:hAnsi="Times New Roman" w:cs="Times New Roman"/>
          <w:sz w:val="28"/>
          <w:szCs w:val="28"/>
        </w:rPr>
        <w:lastRenderedPageBreak/>
        <w:t>-Plane, S., 2020, « Fallait-il parler du prédicat ? », in C. </w:t>
      </w:r>
      <w:proofErr w:type="spellStart"/>
      <w:r w:rsidRPr="00655461">
        <w:rPr>
          <w:rFonts w:ascii="Times New Roman" w:hAnsi="Times New Roman" w:cs="Times New Roman"/>
          <w:sz w:val="28"/>
          <w:szCs w:val="28"/>
        </w:rPr>
        <w:t>Lachet</w:t>
      </w:r>
      <w:proofErr w:type="spellEnd"/>
      <w:r w:rsidRPr="00655461">
        <w:rPr>
          <w:rFonts w:ascii="Times New Roman" w:hAnsi="Times New Roman" w:cs="Times New Roman"/>
          <w:sz w:val="28"/>
          <w:szCs w:val="28"/>
        </w:rPr>
        <w:t>. &amp; A. Roig (</w:t>
      </w:r>
      <w:proofErr w:type="spellStart"/>
      <w:r w:rsidRPr="00655461">
        <w:rPr>
          <w:rFonts w:ascii="Times New Roman" w:hAnsi="Times New Roman" w:cs="Times New Roman"/>
          <w:sz w:val="28"/>
          <w:szCs w:val="28"/>
        </w:rPr>
        <w:t>éds</w:t>
      </w:r>
      <w:proofErr w:type="spellEnd"/>
      <w:r w:rsidRPr="00655461">
        <w:rPr>
          <w:rFonts w:ascii="Times New Roman" w:hAnsi="Times New Roman" w:cs="Times New Roman"/>
          <w:sz w:val="28"/>
          <w:szCs w:val="28"/>
        </w:rPr>
        <w:t>.), </w:t>
      </w:r>
      <w:r w:rsidRPr="00655461">
        <w:rPr>
          <w:rFonts w:ascii="Times New Roman" w:hAnsi="Times New Roman" w:cs="Times New Roman"/>
          <w:i/>
          <w:iCs/>
          <w:sz w:val="28"/>
          <w:szCs w:val="28"/>
        </w:rPr>
        <w:t>Défense et illustration du prédicat, </w:t>
      </w:r>
      <w:r w:rsidRPr="00655461">
        <w:rPr>
          <w:rFonts w:ascii="Times New Roman" w:hAnsi="Times New Roman" w:cs="Times New Roman"/>
          <w:sz w:val="28"/>
          <w:szCs w:val="28"/>
        </w:rPr>
        <w:t>Paris, L’Harmatan, coll. </w:t>
      </w:r>
      <w:r w:rsidRPr="00655461">
        <w:rPr>
          <w:rFonts w:ascii="Times New Roman" w:hAnsi="Times New Roman" w:cs="Times New Roman"/>
          <w:i/>
          <w:iCs/>
          <w:sz w:val="28"/>
          <w:szCs w:val="28"/>
        </w:rPr>
        <w:t xml:space="preserve">Dixit </w:t>
      </w:r>
      <w:proofErr w:type="spellStart"/>
      <w:r w:rsidRPr="00655461">
        <w:rPr>
          <w:rFonts w:ascii="Times New Roman" w:hAnsi="Times New Roman" w:cs="Times New Roman"/>
          <w:i/>
          <w:iCs/>
          <w:sz w:val="28"/>
          <w:szCs w:val="28"/>
        </w:rPr>
        <w:t>grammatica</w:t>
      </w:r>
      <w:proofErr w:type="spellEnd"/>
      <w:r w:rsidRPr="00655461">
        <w:rPr>
          <w:rFonts w:ascii="Times New Roman" w:hAnsi="Times New Roman" w:cs="Times New Roman"/>
          <w:sz w:val="28"/>
          <w:szCs w:val="28"/>
        </w:rPr>
        <w:t>, 7-14.</w:t>
      </w:r>
    </w:p>
    <w:p w:rsidR="00E70692" w:rsidRPr="00655461" w:rsidRDefault="00E70692" w:rsidP="00874A0A">
      <w:pPr>
        <w:jc w:val="both"/>
        <w:rPr>
          <w:rFonts w:ascii="Times New Roman" w:hAnsi="Times New Roman" w:cs="Times New Roman"/>
          <w:sz w:val="28"/>
          <w:szCs w:val="28"/>
        </w:rPr>
      </w:pPr>
      <w:r w:rsidRPr="00655461">
        <w:rPr>
          <w:rFonts w:ascii="Times New Roman" w:hAnsi="Times New Roman" w:cs="Times New Roman"/>
          <w:sz w:val="28"/>
          <w:szCs w:val="28"/>
        </w:rPr>
        <w:t>-Rey, A., Duval, F. et Siouffi, G., 2007, </w:t>
      </w:r>
      <w:r w:rsidRPr="00655461">
        <w:rPr>
          <w:rFonts w:ascii="Times New Roman" w:hAnsi="Times New Roman" w:cs="Times New Roman"/>
          <w:i/>
          <w:iCs/>
          <w:sz w:val="28"/>
          <w:szCs w:val="28"/>
        </w:rPr>
        <w:t>Mille ans de langue française. Histoire d’une passion,</w:t>
      </w:r>
      <w:r w:rsidRPr="00655461">
        <w:rPr>
          <w:rFonts w:ascii="Times New Roman" w:hAnsi="Times New Roman" w:cs="Times New Roman"/>
          <w:sz w:val="28"/>
          <w:szCs w:val="28"/>
        </w:rPr>
        <w:t> Paris, Perrin.</w:t>
      </w:r>
    </w:p>
    <w:p w:rsidR="00E70692" w:rsidRPr="00736096" w:rsidRDefault="00E70692" w:rsidP="00874A0A">
      <w:pPr>
        <w:jc w:val="both"/>
        <w:rPr>
          <w:rFonts w:ascii="Times New Roman" w:hAnsi="Times New Roman" w:cs="Times New Roman"/>
          <w:sz w:val="28"/>
          <w:szCs w:val="28"/>
        </w:rPr>
        <w:sectPr w:rsidR="00E70692" w:rsidRPr="00736096" w:rsidSect="0028734E">
          <w:headerReference w:type="default" r:id="rId15"/>
          <w:footerReference w:type="default" r:id="rId16"/>
          <w:pgSz w:w="11900" w:h="16440"/>
          <w:pgMar w:top="1418" w:right="1418" w:bottom="1418" w:left="1418" w:header="284" w:footer="720" w:gutter="0"/>
          <w:cols w:space="720"/>
        </w:sectPr>
      </w:pPr>
      <w:r w:rsidRPr="00655461">
        <w:rPr>
          <w:rFonts w:ascii="Times New Roman" w:hAnsi="Times New Roman" w:cs="Times New Roman"/>
          <w:sz w:val="28"/>
          <w:szCs w:val="28"/>
        </w:rPr>
        <w:t>- S. PACTON et al., Acquérir l’orthographe du français, in A. Florin et J. Morais,</w:t>
      </w:r>
      <w:r>
        <w:rPr>
          <w:rFonts w:ascii="Times New Roman" w:hAnsi="Times New Roman" w:cs="Times New Roman"/>
          <w:sz w:val="28"/>
          <w:szCs w:val="28"/>
        </w:rPr>
        <w:t xml:space="preserve"> La maîtrise du langage, Renn</w:t>
      </w:r>
      <w:r w:rsidR="00401DC3">
        <w:rPr>
          <w:rFonts w:ascii="Times New Roman" w:hAnsi="Times New Roman" w:cs="Times New Roman"/>
          <w:sz w:val="28"/>
          <w:szCs w:val="28"/>
        </w:rPr>
        <w:t>e.</w:t>
      </w:r>
      <w:bookmarkStart w:id="0" w:name="_GoBack"/>
      <w:bookmarkEnd w:id="0"/>
    </w:p>
    <w:p w:rsidR="00182049" w:rsidRPr="00E11249" w:rsidRDefault="00182049" w:rsidP="008D36BF">
      <w:pPr>
        <w:jc w:val="both"/>
        <w:rPr>
          <w:rFonts w:ascii="Times New Roman" w:hAnsi="Times New Roman" w:cs="Times New Roman"/>
          <w:sz w:val="28"/>
          <w:szCs w:val="28"/>
        </w:rPr>
      </w:pPr>
    </w:p>
    <w:sectPr w:rsidR="00182049" w:rsidRPr="00E11249">
      <w:headerReference w:type="default" r:id="rId1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52667" w:rsidRDefault="00352667" w:rsidP="006B5F36">
      <w:pPr>
        <w:spacing w:after="0" w:line="240" w:lineRule="auto"/>
      </w:pPr>
      <w:r>
        <w:separator/>
      </w:r>
    </w:p>
  </w:endnote>
  <w:endnote w:type="continuationSeparator" w:id="0">
    <w:p w:rsidR="00352667" w:rsidRDefault="00352667" w:rsidP="006B5F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20194695"/>
      <w:docPartObj>
        <w:docPartGallery w:val="Page Numbers (Bottom of Page)"/>
        <w:docPartUnique/>
      </w:docPartObj>
    </w:sdtPr>
    <w:sdtEndPr/>
    <w:sdtContent>
      <w:p w:rsidR="00945BB8" w:rsidRDefault="008278CE">
        <w:pPr>
          <w:pStyle w:val="Pieddepage"/>
        </w:pPr>
        <w:r>
          <w:rPr>
            <w:noProof/>
            <w:lang w:eastAsia="fr-FR"/>
          </w:rPr>
          <mc:AlternateContent>
            <mc:Choice Requires="wps">
              <w:drawing>
                <wp:anchor distT="0" distB="0" distL="114300" distR="114300" simplePos="0" relativeHeight="251659264" behindDoc="0" locked="0" layoutInCell="0" allowOverlap="1">
                  <wp:simplePos x="0" y="0"/>
                  <wp:positionH relativeFrom="rightMargin">
                    <wp:posOffset>11430</wp:posOffset>
                  </wp:positionH>
                  <wp:positionV relativeFrom="bottomMargin">
                    <wp:posOffset>69850</wp:posOffset>
                  </wp:positionV>
                  <wp:extent cx="368300" cy="274320"/>
                  <wp:effectExtent l="0" t="0" r="12700" b="11430"/>
                  <wp:wrapNone/>
                  <wp:docPr id="2" name="Carré corné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8300" cy="274320"/>
                          </a:xfrm>
                          <a:prstGeom prst="foldedCorner">
                            <a:avLst>
                              <a:gd name="adj" fmla="val 0"/>
                            </a:avLst>
                          </a:prstGeom>
                          <a:solidFill>
                            <a:srgbClr val="FFFFFF"/>
                          </a:solidFill>
                          <a:ln w="3175">
                            <a:solidFill>
                              <a:srgbClr val="808080"/>
                            </a:solidFill>
                            <a:round/>
                            <a:headEnd/>
                            <a:tailEnd/>
                          </a:ln>
                        </wps:spPr>
                        <wps:txbx>
                          <w:txbxContent>
                            <w:p w:rsidR="008278CE" w:rsidRDefault="008278CE">
                              <w:pPr>
                                <w:jc w:val="center"/>
                              </w:pPr>
                              <w:r>
                                <w:fldChar w:fldCharType="begin"/>
                              </w:r>
                              <w:r>
                                <w:instrText>PAGE    \* MERGEFORMAT</w:instrText>
                              </w:r>
                              <w:r>
                                <w:fldChar w:fldCharType="separate"/>
                              </w:r>
                              <w:r w:rsidR="00401DC3" w:rsidRPr="00401DC3">
                                <w:rPr>
                                  <w:noProof/>
                                  <w:sz w:val="16"/>
                                  <w:szCs w:val="16"/>
                                </w:rPr>
                                <w:t>11</w:t>
                              </w:r>
                              <w:r>
                                <w:rPr>
                                  <w:sz w:val="16"/>
                                  <w:szCs w:val="16"/>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Carré corné 2" o:spid="_x0000_s1027" type="#_x0000_t65" style="position:absolute;margin-left:.9pt;margin-top:5.5pt;width:29pt;height:21.6pt;z-index:25165926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" o:allowincell="f" adj="21600" strokecolor="gray" strokeweight=".25pt">
                  <v:textbox>
                    <w:txbxContent>
                      <w:p w:rsidR="008278CE" w:rsidRDefault="008278CE">
                        <w:pPr>
                          <w:jc w:val="center"/>
                        </w:pPr>
                        <w:r>
                          <w:fldChar w:fldCharType="begin"/>
                        </w:r>
                        <w:r>
                          <w:instrText>PAGE    \* MERGEFORMAT</w:instrText>
                        </w:r>
                        <w:r>
                          <w:fldChar w:fldCharType="separate"/>
                        </w:r>
                        <w:r w:rsidR="00401DC3" w:rsidRPr="00401DC3">
                          <w:rPr>
                            <w:noProof/>
                            <w:sz w:val="16"/>
                            <w:szCs w:val="16"/>
                          </w:rPr>
                          <w:t>11</w:t>
                        </w:r>
                        <w:r>
                          <w:rPr>
                            <w:sz w:val="16"/>
                            <w:szCs w:val="16"/>
                          </w:rPr>
                          <w:fldChar w:fldCharType="end"/>
                        </w:r>
                      </w:p>
                    </w:txbxContent>
                  </v:textbox>
                  <w10:wrap anchorx="margin" anchory="margin"/>
                </v:shape>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52667" w:rsidRDefault="00352667" w:rsidP="006B5F36">
      <w:pPr>
        <w:spacing w:after="0" w:line="240" w:lineRule="auto"/>
      </w:pPr>
      <w:r>
        <w:separator/>
      </w:r>
    </w:p>
  </w:footnote>
  <w:footnote w:type="continuationSeparator" w:id="0">
    <w:p w:rsidR="00352667" w:rsidRDefault="00352667" w:rsidP="006B5F3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70692" w:rsidRDefault="00E70692" w:rsidP="005949C5">
    <w:pPr>
      <w:pStyle w:val="En-tte"/>
      <w:tabs>
        <w:tab w:val="clear" w:pos="4536"/>
        <w:tab w:val="center" w:pos="9072"/>
      </w:tabs>
      <w:rPr>
        <w:rFonts w:ascii="Times New Roman" w:hAnsi="Times New Roman" w:cs="Times New Roman"/>
        <w:b/>
        <w:bCs/>
      </w:rPr>
    </w:pPr>
  </w:p>
  <w:p w:rsidR="00E70692" w:rsidRPr="009A5858" w:rsidRDefault="00E70692" w:rsidP="005949C5">
    <w:pPr>
      <w:pStyle w:val="En-tte"/>
      <w:tabs>
        <w:tab w:val="clear" w:pos="4536"/>
        <w:tab w:val="center" w:pos="9072"/>
      </w:tabs>
      <w:rPr>
        <w:rFonts w:ascii="Times New Roman" w:hAnsi="Times New Roman" w:cs="Times New Roman"/>
      </w:rPr>
    </w:pPr>
    <w:r w:rsidRPr="009A5858">
      <w:rPr>
        <w:rFonts w:ascii="Times New Roman" w:hAnsi="Times New Roman" w:cs="Times New Roman"/>
        <w:b/>
        <w:bCs/>
      </w:rPr>
      <w:t xml:space="preserve">Cours </w:t>
    </w:r>
    <w:r w:rsidRPr="009A5858">
      <w:rPr>
        <w:rFonts w:ascii="Times New Roman" w:hAnsi="Times New Roman" w:cs="Times New Roman"/>
      </w:rPr>
      <w:t>/ Module « </w:t>
    </w:r>
    <w:r w:rsidRPr="009A5858">
      <w:rPr>
        <w:rFonts w:ascii="Times New Roman" w:hAnsi="Times New Roman" w:cs="Times New Roman"/>
        <w:b/>
        <w:bCs/>
      </w:rPr>
      <w:t>Orthograph</w:t>
    </w:r>
    <w:r w:rsidRPr="009A5858">
      <w:rPr>
        <w:rFonts w:ascii="Times New Roman" w:hAnsi="Times New Roman" w:cs="Times New Roman"/>
      </w:rPr>
      <w:t>e</w:t>
    </w:r>
    <w:proofErr w:type="gramStart"/>
    <w:r w:rsidRPr="009A5858">
      <w:rPr>
        <w:rFonts w:ascii="Times New Roman" w:hAnsi="Times New Roman" w:cs="Times New Roman"/>
      </w:rPr>
      <w:t> »…</w:t>
    </w:r>
    <w:proofErr w:type="gramEnd"/>
    <w:r w:rsidRPr="009A5858">
      <w:rPr>
        <w:rFonts w:ascii="Times New Roman" w:hAnsi="Times New Roman" w:cs="Times New Roman"/>
      </w:rPr>
      <w:t>……Niveau :</w:t>
    </w:r>
    <w:r w:rsidRPr="00EA1AF7">
      <w:rPr>
        <w:rFonts w:ascii="Times New Roman" w:hAnsi="Times New Roman" w:cs="Times New Roman"/>
        <w:b/>
        <w:bCs/>
      </w:rPr>
      <w:t>2</w:t>
    </w:r>
    <w:r>
      <w:rPr>
        <w:rFonts w:ascii="Times New Roman" w:hAnsi="Times New Roman" w:cs="Times New Roman"/>
      </w:rPr>
      <w:t>ème</w:t>
    </w:r>
    <w:r>
      <w:rPr>
        <w:rFonts w:ascii="Times New Roman" w:hAnsi="Times New Roman" w:cs="Times New Roman"/>
        <w:b/>
        <w:bCs/>
      </w:rPr>
      <w:t xml:space="preserve">MASTER </w:t>
    </w:r>
    <w:r w:rsidRPr="009A5858">
      <w:rPr>
        <w:rFonts w:ascii="Times New Roman" w:hAnsi="Times New Roman" w:cs="Times New Roman"/>
      </w:rPr>
      <w:t>………</w:t>
    </w:r>
    <w:r>
      <w:rPr>
        <w:rFonts w:ascii="Times New Roman" w:hAnsi="Times New Roman" w:cs="Times New Roman"/>
      </w:rPr>
      <w:t>...</w:t>
    </w:r>
    <w:r w:rsidRPr="009A5858">
      <w:rPr>
        <w:rFonts w:ascii="Times New Roman" w:hAnsi="Times New Roman" w:cs="Times New Roman"/>
      </w:rPr>
      <w:t>………..Dr.</w:t>
    </w:r>
    <w:r w:rsidR="00BB5677">
      <w:rPr>
        <w:rFonts w:ascii="Times New Roman" w:hAnsi="Times New Roman" w:cs="Times New Roman"/>
      </w:rPr>
      <w:t xml:space="preserve"> </w:t>
    </w:r>
    <w:r w:rsidRPr="009A5858">
      <w:rPr>
        <w:rFonts w:ascii="Times New Roman" w:hAnsi="Times New Roman" w:cs="Times New Roman"/>
      </w:rPr>
      <w:t>AZZOUZI.T</w:t>
    </w:r>
  </w:p>
  <w:p w:rsidR="00E70692" w:rsidRDefault="00E70692">
    <w:pPr>
      <w:pStyle w:val="En-tte"/>
    </w:pPr>
  </w:p>
  <w:p w:rsidR="00E70692" w:rsidRDefault="00E70692">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5F36" w:rsidRPr="009A5858" w:rsidRDefault="006B5F36" w:rsidP="006B5F36">
    <w:pPr>
      <w:pStyle w:val="En-tte"/>
      <w:tabs>
        <w:tab w:val="clear" w:pos="4536"/>
        <w:tab w:val="center" w:pos="9072"/>
      </w:tabs>
      <w:rPr>
        <w:rFonts w:ascii="Times New Roman" w:hAnsi="Times New Roman" w:cs="Times New Roman"/>
      </w:rPr>
    </w:pPr>
    <w:r w:rsidRPr="009A5858">
      <w:rPr>
        <w:rFonts w:ascii="Times New Roman" w:hAnsi="Times New Roman" w:cs="Times New Roman"/>
        <w:b/>
        <w:bCs/>
      </w:rPr>
      <w:t xml:space="preserve">Cours </w:t>
    </w:r>
    <w:r w:rsidRPr="009A5858">
      <w:rPr>
        <w:rFonts w:ascii="Times New Roman" w:hAnsi="Times New Roman" w:cs="Times New Roman"/>
      </w:rPr>
      <w:t>/ Module « </w:t>
    </w:r>
    <w:r w:rsidRPr="009A5858">
      <w:rPr>
        <w:rFonts w:ascii="Times New Roman" w:hAnsi="Times New Roman" w:cs="Times New Roman"/>
        <w:b/>
        <w:bCs/>
      </w:rPr>
      <w:t>Orthograph</w:t>
    </w:r>
    <w:r w:rsidRPr="009A5858">
      <w:rPr>
        <w:rFonts w:ascii="Times New Roman" w:hAnsi="Times New Roman" w:cs="Times New Roman"/>
      </w:rPr>
      <w:t>e</w:t>
    </w:r>
    <w:proofErr w:type="gramStart"/>
    <w:r w:rsidRPr="009A5858">
      <w:rPr>
        <w:rFonts w:ascii="Times New Roman" w:hAnsi="Times New Roman" w:cs="Times New Roman"/>
      </w:rPr>
      <w:t> »…</w:t>
    </w:r>
    <w:proofErr w:type="gramEnd"/>
    <w:r w:rsidRPr="009A5858">
      <w:rPr>
        <w:rFonts w:ascii="Times New Roman" w:hAnsi="Times New Roman" w:cs="Times New Roman"/>
      </w:rPr>
      <w:t>……Niveau :</w:t>
    </w:r>
    <w:r w:rsidRPr="00EA1AF7">
      <w:rPr>
        <w:rFonts w:ascii="Times New Roman" w:hAnsi="Times New Roman" w:cs="Times New Roman"/>
        <w:b/>
        <w:bCs/>
      </w:rPr>
      <w:t>2</w:t>
    </w:r>
    <w:r>
      <w:rPr>
        <w:rFonts w:ascii="Times New Roman" w:hAnsi="Times New Roman" w:cs="Times New Roman"/>
      </w:rPr>
      <w:t>ème</w:t>
    </w:r>
    <w:r>
      <w:rPr>
        <w:rFonts w:ascii="Times New Roman" w:hAnsi="Times New Roman" w:cs="Times New Roman"/>
        <w:b/>
        <w:bCs/>
      </w:rPr>
      <w:t xml:space="preserve">MASTER </w:t>
    </w:r>
    <w:r w:rsidRPr="009A5858">
      <w:rPr>
        <w:rFonts w:ascii="Times New Roman" w:hAnsi="Times New Roman" w:cs="Times New Roman"/>
      </w:rPr>
      <w:t>………</w:t>
    </w:r>
    <w:r>
      <w:rPr>
        <w:rFonts w:ascii="Times New Roman" w:hAnsi="Times New Roman" w:cs="Times New Roman"/>
      </w:rPr>
      <w:t>...</w:t>
    </w:r>
    <w:r w:rsidRPr="009A5858">
      <w:rPr>
        <w:rFonts w:ascii="Times New Roman" w:hAnsi="Times New Roman" w:cs="Times New Roman"/>
      </w:rPr>
      <w:t>………..</w:t>
    </w:r>
    <w:proofErr w:type="spellStart"/>
    <w:r w:rsidRPr="009A5858">
      <w:rPr>
        <w:rFonts w:ascii="Times New Roman" w:hAnsi="Times New Roman" w:cs="Times New Roman"/>
      </w:rPr>
      <w:t>Dr.AZZOUZI.T</w:t>
    </w:r>
    <w:proofErr w:type="spellEnd"/>
  </w:p>
  <w:p w:rsidR="006B5F36" w:rsidRDefault="006B5F36">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5D746BB2"/>
    <w:multiLevelType w:val="hybridMultilevel"/>
    <w:tmpl w:val="C1B84336"/>
    <w:lvl w:ilvl="0" w:tplc="A8D0AA6E">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C2A35"/>
    <w:rsid w:val="00010100"/>
    <w:rsid w:val="00063F47"/>
    <w:rsid w:val="0007700F"/>
    <w:rsid w:val="00142943"/>
    <w:rsid w:val="00144F1A"/>
    <w:rsid w:val="00182049"/>
    <w:rsid w:val="001B6376"/>
    <w:rsid w:val="001D6D4B"/>
    <w:rsid w:val="00200C2E"/>
    <w:rsid w:val="00214044"/>
    <w:rsid w:val="00217AD3"/>
    <w:rsid w:val="00242A44"/>
    <w:rsid w:val="002438DE"/>
    <w:rsid w:val="002C24BA"/>
    <w:rsid w:val="002C2DD1"/>
    <w:rsid w:val="002E28A6"/>
    <w:rsid w:val="002F1F48"/>
    <w:rsid w:val="002F2717"/>
    <w:rsid w:val="003040AE"/>
    <w:rsid w:val="00313652"/>
    <w:rsid w:val="00352399"/>
    <w:rsid w:val="00352667"/>
    <w:rsid w:val="00366EBB"/>
    <w:rsid w:val="0037765D"/>
    <w:rsid w:val="003D2CC3"/>
    <w:rsid w:val="00401DC3"/>
    <w:rsid w:val="00407249"/>
    <w:rsid w:val="00433D94"/>
    <w:rsid w:val="00445519"/>
    <w:rsid w:val="00461434"/>
    <w:rsid w:val="00487441"/>
    <w:rsid w:val="004C2A35"/>
    <w:rsid w:val="004D48E5"/>
    <w:rsid w:val="0053660E"/>
    <w:rsid w:val="0056613A"/>
    <w:rsid w:val="00575614"/>
    <w:rsid w:val="00581913"/>
    <w:rsid w:val="0058709A"/>
    <w:rsid w:val="005D502E"/>
    <w:rsid w:val="005D7B12"/>
    <w:rsid w:val="006342E7"/>
    <w:rsid w:val="006351CC"/>
    <w:rsid w:val="006533EE"/>
    <w:rsid w:val="006536A7"/>
    <w:rsid w:val="00654EB1"/>
    <w:rsid w:val="006759D8"/>
    <w:rsid w:val="00693849"/>
    <w:rsid w:val="00694E4B"/>
    <w:rsid w:val="006A0039"/>
    <w:rsid w:val="006B3426"/>
    <w:rsid w:val="006B5F36"/>
    <w:rsid w:val="006B7219"/>
    <w:rsid w:val="006D3003"/>
    <w:rsid w:val="006E375D"/>
    <w:rsid w:val="007015B7"/>
    <w:rsid w:val="00724A8A"/>
    <w:rsid w:val="00726AA1"/>
    <w:rsid w:val="00740D8E"/>
    <w:rsid w:val="00762DDE"/>
    <w:rsid w:val="00773A24"/>
    <w:rsid w:val="00785569"/>
    <w:rsid w:val="00794308"/>
    <w:rsid w:val="007B3B22"/>
    <w:rsid w:val="007B3E86"/>
    <w:rsid w:val="007C16AA"/>
    <w:rsid w:val="007D176C"/>
    <w:rsid w:val="007E4F93"/>
    <w:rsid w:val="008000AB"/>
    <w:rsid w:val="00820595"/>
    <w:rsid w:val="008278CE"/>
    <w:rsid w:val="0083224E"/>
    <w:rsid w:val="0085136D"/>
    <w:rsid w:val="00874A0A"/>
    <w:rsid w:val="00895200"/>
    <w:rsid w:val="008957BC"/>
    <w:rsid w:val="008A2E48"/>
    <w:rsid w:val="008A735F"/>
    <w:rsid w:val="008D36BF"/>
    <w:rsid w:val="009301FB"/>
    <w:rsid w:val="00930F0C"/>
    <w:rsid w:val="00932EB3"/>
    <w:rsid w:val="009415C2"/>
    <w:rsid w:val="00944A01"/>
    <w:rsid w:val="00945194"/>
    <w:rsid w:val="00945BB8"/>
    <w:rsid w:val="00981E5E"/>
    <w:rsid w:val="00984BC2"/>
    <w:rsid w:val="009A0DF5"/>
    <w:rsid w:val="009B1490"/>
    <w:rsid w:val="009C1AFB"/>
    <w:rsid w:val="009D660B"/>
    <w:rsid w:val="00A16970"/>
    <w:rsid w:val="00A372FE"/>
    <w:rsid w:val="00A552CE"/>
    <w:rsid w:val="00A60915"/>
    <w:rsid w:val="00A66F0D"/>
    <w:rsid w:val="00AC3C2A"/>
    <w:rsid w:val="00B53A8A"/>
    <w:rsid w:val="00B75597"/>
    <w:rsid w:val="00B773DA"/>
    <w:rsid w:val="00B92636"/>
    <w:rsid w:val="00B97F03"/>
    <w:rsid w:val="00BA099B"/>
    <w:rsid w:val="00BB5677"/>
    <w:rsid w:val="00BC2CE9"/>
    <w:rsid w:val="00BC3F43"/>
    <w:rsid w:val="00BF58A3"/>
    <w:rsid w:val="00C165B5"/>
    <w:rsid w:val="00C2361C"/>
    <w:rsid w:val="00C52CE2"/>
    <w:rsid w:val="00C7708C"/>
    <w:rsid w:val="00C80ACA"/>
    <w:rsid w:val="00C87E99"/>
    <w:rsid w:val="00D3281D"/>
    <w:rsid w:val="00D520C7"/>
    <w:rsid w:val="00D67FE6"/>
    <w:rsid w:val="00D97377"/>
    <w:rsid w:val="00DF449F"/>
    <w:rsid w:val="00E11249"/>
    <w:rsid w:val="00E255CD"/>
    <w:rsid w:val="00E70692"/>
    <w:rsid w:val="00E75767"/>
    <w:rsid w:val="00EB307B"/>
    <w:rsid w:val="00EC2ED8"/>
    <w:rsid w:val="00EC4201"/>
    <w:rsid w:val="00ED7CCC"/>
    <w:rsid w:val="00EE740F"/>
    <w:rsid w:val="00EF74ED"/>
    <w:rsid w:val="00F110B3"/>
    <w:rsid w:val="00F113F9"/>
    <w:rsid w:val="00F209C9"/>
    <w:rsid w:val="00F859DC"/>
    <w:rsid w:val="00F918E5"/>
    <w:rsid w:val="00F94D0D"/>
    <w:rsid w:val="00F959EA"/>
    <w:rsid w:val="00FA6015"/>
    <w:rsid w:val="00FD3CE8"/>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B3E5446"/>
  <w15:chartTrackingRefBased/>
  <w15:docId w15:val="{2A7A3948-6BD3-4939-9316-337E792EF5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itre3">
    <w:name w:val="heading 3"/>
    <w:basedOn w:val="Normal"/>
    <w:next w:val="Normal"/>
    <w:link w:val="Titre3Car"/>
    <w:uiPriority w:val="9"/>
    <w:semiHidden/>
    <w:unhideWhenUsed/>
    <w:qFormat/>
    <w:rsid w:val="00B97F03"/>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Lienhypertexte">
    <w:name w:val="Hyperlink"/>
    <w:basedOn w:val="Policepardfaut"/>
    <w:uiPriority w:val="99"/>
    <w:unhideWhenUsed/>
    <w:rsid w:val="00B92636"/>
    <w:rPr>
      <w:color w:val="0563C1" w:themeColor="hyperlink"/>
      <w:u w:val="single"/>
    </w:rPr>
  </w:style>
  <w:style w:type="character" w:customStyle="1" w:styleId="Titre3Car">
    <w:name w:val="Titre 3 Car"/>
    <w:basedOn w:val="Policepardfaut"/>
    <w:link w:val="Titre3"/>
    <w:uiPriority w:val="9"/>
    <w:semiHidden/>
    <w:rsid w:val="00B97F03"/>
    <w:rPr>
      <w:rFonts w:asciiTheme="majorHAnsi" w:eastAsiaTheme="majorEastAsia" w:hAnsiTheme="majorHAnsi" w:cstheme="majorBidi"/>
      <w:color w:val="1F4D78" w:themeColor="accent1" w:themeShade="7F"/>
      <w:sz w:val="24"/>
      <w:szCs w:val="24"/>
    </w:rPr>
  </w:style>
  <w:style w:type="paragraph" w:styleId="En-tte">
    <w:name w:val="header"/>
    <w:basedOn w:val="Normal"/>
    <w:link w:val="En-tteCar"/>
    <w:uiPriority w:val="99"/>
    <w:unhideWhenUsed/>
    <w:rsid w:val="006B5F36"/>
    <w:pPr>
      <w:tabs>
        <w:tab w:val="center" w:pos="4536"/>
        <w:tab w:val="right" w:pos="9072"/>
      </w:tabs>
      <w:spacing w:after="0" w:line="240" w:lineRule="auto"/>
    </w:pPr>
  </w:style>
  <w:style w:type="character" w:customStyle="1" w:styleId="En-tteCar">
    <w:name w:val="En-tête Car"/>
    <w:basedOn w:val="Policepardfaut"/>
    <w:link w:val="En-tte"/>
    <w:uiPriority w:val="99"/>
    <w:rsid w:val="006B5F36"/>
  </w:style>
  <w:style w:type="paragraph" w:styleId="Pieddepage">
    <w:name w:val="footer"/>
    <w:basedOn w:val="Normal"/>
    <w:link w:val="PieddepageCar"/>
    <w:uiPriority w:val="99"/>
    <w:unhideWhenUsed/>
    <w:rsid w:val="006B5F36"/>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6B5F36"/>
  </w:style>
  <w:style w:type="character" w:styleId="Lienhypertextesuivivisit">
    <w:name w:val="FollowedHyperlink"/>
    <w:basedOn w:val="Policepardfaut"/>
    <w:uiPriority w:val="99"/>
    <w:semiHidden/>
    <w:unhideWhenUsed/>
    <w:rsid w:val="00C7708C"/>
    <w:rPr>
      <w:color w:val="954F72" w:themeColor="followedHyperlink"/>
      <w:u w:val="single"/>
    </w:rPr>
  </w:style>
  <w:style w:type="paragraph" w:styleId="Paragraphedeliste">
    <w:name w:val="List Paragraph"/>
    <w:basedOn w:val="Normal"/>
    <w:uiPriority w:val="34"/>
    <w:qFormat/>
    <w:rsid w:val="00A1697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4230566">
      <w:bodyDiv w:val="1"/>
      <w:marLeft w:val="0"/>
      <w:marRight w:val="0"/>
      <w:marTop w:val="0"/>
      <w:marBottom w:val="0"/>
      <w:divBdr>
        <w:top w:val="none" w:sz="0" w:space="0" w:color="auto"/>
        <w:left w:val="none" w:sz="0" w:space="0" w:color="auto"/>
        <w:bottom w:val="none" w:sz="0" w:space="0" w:color="auto"/>
        <w:right w:val="none" w:sz="0" w:space="0" w:color="auto"/>
      </w:divBdr>
    </w:div>
    <w:div w:id="470097976">
      <w:bodyDiv w:val="1"/>
      <w:marLeft w:val="0"/>
      <w:marRight w:val="0"/>
      <w:marTop w:val="0"/>
      <w:marBottom w:val="0"/>
      <w:divBdr>
        <w:top w:val="none" w:sz="0" w:space="0" w:color="auto"/>
        <w:left w:val="none" w:sz="0" w:space="0" w:color="auto"/>
        <w:bottom w:val="none" w:sz="0" w:space="0" w:color="auto"/>
        <w:right w:val="none" w:sz="0" w:space="0" w:color="auto"/>
      </w:divBdr>
    </w:div>
    <w:div w:id="655567606">
      <w:bodyDiv w:val="1"/>
      <w:marLeft w:val="0"/>
      <w:marRight w:val="0"/>
      <w:marTop w:val="0"/>
      <w:marBottom w:val="0"/>
      <w:divBdr>
        <w:top w:val="none" w:sz="0" w:space="0" w:color="auto"/>
        <w:left w:val="none" w:sz="0" w:space="0" w:color="auto"/>
        <w:bottom w:val="none" w:sz="0" w:space="0" w:color="auto"/>
        <w:right w:val="none" w:sz="0" w:space="0" w:color="auto"/>
      </w:divBdr>
    </w:div>
    <w:div w:id="1513568042">
      <w:bodyDiv w:val="1"/>
      <w:marLeft w:val="0"/>
      <w:marRight w:val="0"/>
      <w:marTop w:val="0"/>
      <w:marBottom w:val="0"/>
      <w:divBdr>
        <w:top w:val="none" w:sz="0" w:space="0" w:color="auto"/>
        <w:left w:val="none" w:sz="0" w:space="0" w:color="auto"/>
        <w:bottom w:val="none" w:sz="0" w:space="0" w:color="auto"/>
        <w:right w:val="none" w:sz="0" w:space="0" w:color="auto"/>
      </w:divBdr>
      <w:divsChild>
        <w:div w:id="182985427">
          <w:marLeft w:val="0"/>
          <w:marRight w:val="0"/>
          <w:marTop w:val="0"/>
          <w:marBottom w:val="0"/>
          <w:divBdr>
            <w:top w:val="none" w:sz="0" w:space="0" w:color="auto"/>
            <w:left w:val="none" w:sz="0" w:space="0" w:color="auto"/>
            <w:bottom w:val="none" w:sz="0" w:space="0" w:color="auto"/>
            <w:right w:val="none" w:sz="0" w:space="0" w:color="auto"/>
          </w:divBdr>
        </w:div>
        <w:div w:id="26446431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cademie-francaise.fr/sites/academie-francaise.fr/files/rectifications_1990.pdf" TargetMode="External"/><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s://www.lalanguefrancaise.com/articles/le-guide-complet-du-participe-passe" TargetMode="External"/><Relationship Id="rId17" Type="http://schemas.openxmlformats.org/officeDocument/2006/relationships/header" Target="header2.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lalanguefrancaise.com/articles/le-guide-de-usage-des-accents-en-francais" TargetMode="External"/><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5.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5246</TotalTime>
  <Pages>12</Pages>
  <Words>1652</Words>
  <Characters>9091</Characters>
  <Application>Microsoft Office Word</Application>
  <DocSecurity>0</DocSecurity>
  <Lines>75</Lines>
  <Paragraphs>21</Paragraphs>
  <ScaleCrop>false</ScaleCrop>
  <Company/>
  <LinksUpToDate>false</LinksUpToDate>
  <CharactersWithSpaces>10722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PNet</dc:creator>
  <cp:keywords/>
  <dc:description/>
  <cp:lastModifiedBy>PNet</cp:lastModifiedBy>
  <cp:revision>138</cp:revision>
  <dcterms:created xsi:type="dcterms:W3CDTF">2022-09-09T20:21:00Z</dcterms:created>
  <dcterms:modified xsi:type="dcterms:W3CDTF">2024-10-17T15:11:00Z</dcterms:modified>
</cp:coreProperties>
</file>